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17CD" w:rsidRDefault="005817CD" w:rsidP="00B74D01">
      <w:pPr>
        <w:spacing w:line="480" w:lineRule="auto"/>
        <w:jc w:val="center"/>
        <w:rPr>
          <w:rFonts w:ascii="Times New Roman" w:hAnsi="Times New Roman" w:cs="Times New Roman"/>
          <w:sz w:val="24"/>
          <w:szCs w:val="24"/>
          <w:shd w:val="clear" w:color="auto" w:fill="FFFFFF"/>
        </w:rPr>
      </w:pPr>
      <w:bookmarkStart w:id="0" w:name="_GoBack"/>
      <w:bookmarkEnd w:id="0"/>
    </w:p>
    <w:p w:rsidR="005817CD" w:rsidRDefault="005817CD" w:rsidP="00B74D01">
      <w:pPr>
        <w:spacing w:line="480" w:lineRule="auto"/>
        <w:jc w:val="center"/>
        <w:rPr>
          <w:rFonts w:ascii="Times New Roman" w:hAnsi="Times New Roman" w:cs="Times New Roman"/>
          <w:sz w:val="24"/>
          <w:szCs w:val="24"/>
          <w:shd w:val="clear" w:color="auto" w:fill="FFFFFF"/>
        </w:rPr>
      </w:pPr>
    </w:p>
    <w:p w:rsidR="005817CD" w:rsidRDefault="005817CD" w:rsidP="00B74D01">
      <w:pPr>
        <w:spacing w:line="480" w:lineRule="auto"/>
        <w:jc w:val="center"/>
        <w:rPr>
          <w:rFonts w:ascii="Times New Roman" w:hAnsi="Times New Roman" w:cs="Times New Roman"/>
          <w:sz w:val="24"/>
          <w:szCs w:val="24"/>
          <w:shd w:val="clear" w:color="auto" w:fill="FFFFFF"/>
        </w:rPr>
      </w:pPr>
    </w:p>
    <w:p w:rsidR="00993E45" w:rsidRDefault="00993E45" w:rsidP="00B74D01">
      <w:pPr>
        <w:spacing w:line="480" w:lineRule="auto"/>
        <w:jc w:val="center"/>
        <w:rPr>
          <w:rFonts w:ascii="Times New Roman" w:hAnsi="Times New Roman" w:cs="Times New Roman"/>
          <w:sz w:val="24"/>
          <w:szCs w:val="24"/>
          <w:shd w:val="clear" w:color="auto" w:fill="FFFFFF"/>
        </w:rPr>
      </w:pPr>
      <w:r w:rsidRPr="00081D9E">
        <w:rPr>
          <w:rFonts w:ascii="Times New Roman" w:hAnsi="Times New Roman" w:cs="Times New Roman"/>
          <w:sz w:val="24"/>
          <w:szCs w:val="24"/>
          <w:shd w:val="clear" w:color="auto" w:fill="FFFFFF"/>
        </w:rPr>
        <w:t>Fishing market</w:t>
      </w:r>
    </w:p>
    <w:p w:rsidR="00993E45" w:rsidRDefault="00DD71F5" w:rsidP="005C6AA2">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r w:rsidR="005C6AA2">
        <w:rPr>
          <w:rFonts w:ascii="Times New Roman" w:hAnsi="Times New Roman" w:cs="Times New Roman"/>
          <w:sz w:val="24"/>
          <w:szCs w:val="24"/>
          <w:shd w:val="clear" w:color="auto" w:fill="FFFFFF"/>
        </w:rPr>
        <w:t>Name</w:t>
      </w:r>
      <w:r>
        <w:rPr>
          <w:rFonts w:ascii="Times New Roman" w:hAnsi="Times New Roman" w:cs="Times New Roman"/>
          <w:sz w:val="24"/>
          <w:szCs w:val="24"/>
          <w:shd w:val="clear" w:color="auto" w:fill="FFFFFF"/>
        </w:rPr>
        <w:t>]</w:t>
      </w:r>
    </w:p>
    <w:p w:rsidR="005C6AA2" w:rsidRDefault="00F769BB" w:rsidP="005C6AA2">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[College</w:t>
      </w:r>
      <w:r w:rsidR="00DD71F5">
        <w:rPr>
          <w:rFonts w:ascii="Times New Roman" w:hAnsi="Times New Roman" w:cs="Times New Roman"/>
          <w:sz w:val="24"/>
          <w:szCs w:val="24"/>
          <w:shd w:val="clear" w:color="auto" w:fill="FFFFFF"/>
        </w:rPr>
        <w:t>]</w:t>
      </w:r>
    </w:p>
    <w:p w:rsidR="00DD71F5" w:rsidRDefault="00DD71F5" w:rsidP="005C6AA2">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w:t>
      </w:r>
    </w:p>
    <w:p w:rsidR="005C6AA2" w:rsidRPr="00081D9E" w:rsidRDefault="00DD71F5" w:rsidP="005C6AA2">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r w:rsidR="005C6AA2">
        <w:rPr>
          <w:rFonts w:ascii="Times New Roman" w:hAnsi="Times New Roman" w:cs="Times New Roman"/>
          <w:sz w:val="24"/>
          <w:szCs w:val="24"/>
          <w:shd w:val="clear" w:color="auto" w:fill="FFFFFF"/>
        </w:rPr>
        <w:t>Date</w:t>
      </w:r>
      <w:r>
        <w:rPr>
          <w:rFonts w:ascii="Times New Roman" w:hAnsi="Times New Roman" w:cs="Times New Roman"/>
          <w:sz w:val="24"/>
          <w:szCs w:val="24"/>
          <w:shd w:val="clear" w:color="auto" w:fill="FFFFFF"/>
        </w:rPr>
        <w:t>]</w:t>
      </w:r>
    </w:p>
    <w:p w:rsidR="00993E45" w:rsidRPr="00081D9E" w:rsidRDefault="00993E45" w:rsidP="00081D9E">
      <w:pPr>
        <w:spacing w:line="480" w:lineRule="auto"/>
        <w:rPr>
          <w:rFonts w:ascii="Times New Roman" w:hAnsi="Times New Roman" w:cs="Times New Roman"/>
          <w:sz w:val="24"/>
          <w:szCs w:val="24"/>
          <w:shd w:val="clear" w:color="auto" w:fill="FFFFFF"/>
        </w:rPr>
      </w:pPr>
    </w:p>
    <w:p w:rsidR="002A1600" w:rsidRDefault="002A1600" w:rsidP="00081D9E">
      <w:pPr>
        <w:spacing w:line="480" w:lineRule="auto"/>
        <w:rPr>
          <w:rFonts w:ascii="Times New Roman" w:hAnsi="Times New Roman" w:cs="Times New Roman"/>
          <w:sz w:val="24"/>
          <w:szCs w:val="24"/>
          <w:shd w:val="clear" w:color="auto" w:fill="FFFFFF"/>
        </w:rPr>
      </w:pPr>
    </w:p>
    <w:p w:rsidR="002A1600" w:rsidRDefault="002A1600" w:rsidP="00081D9E">
      <w:pPr>
        <w:spacing w:line="480" w:lineRule="auto"/>
        <w:rPr>
          <w:rFonts w:ascii="Times New Roman" w:hAnsi="Times New Roman" w:cs="Times New Roman"/>
          <w:sz w:val="24"/>
          <w:szCs w:val="24"/>
          <w:shd w:val="clear" w:color="auto" w:fill="FFFFFF"/>
        </w:rPr>
      </w:pPr>
    </w:p>
    <w:p w:rsidR="002A1600" w:rsidRDefault="002A1600" w:rsidP="00081D9E">
      <w:pPr>
        <w:spacing w:line="480" w:lineRule="auto"/>
        <w:rPr>
          <w:rFonts w:ascii="Times New Roman" w:hAnsi="Times New Roman" w:cs="Times New Roman"/>
          <w:sz w:val="24"/>
          <w:szCs w:val="24"/>
          <w:shd w:val="clear" w:color="auto" w:fill="FFFFFF"/>
        </w:rPr>
      </w:pPr>
    </w:p>
    <w:p w:rsidR="002A1600" w:rsidRDefault="002A1600" w:rsidP="00081D9E">
      <w:pPr>
        <w:spacing w:line="480" w:lineRule="auto"/>
        <w:rPr>
          <w:rFonts w:ascii="Times New Roman" w:hAnsi="Times New Roman" w:cs="Times New Roman"/>
          <w:sz w:val="24"/>
          <w:szCs w:val="24"/>
          <w:shd w:val="clear" w:color="auto" w:fill="FFFFFF"/>
        </w:rPr>
      </w:pPr>
    </w:p>
    <w:p w:rsidR="002A1600" w:rsidRDefault="002A1600" w:rsidP="00081D9E">
      <w:pPr>
        <w:spacing w:line="480" w:lineRule="auto"/>
        <w:rPr>
          <w:rFonts w:ascii="Times New Roman" w:hAnsi="Times New Roman" w:cs="Times New Roman"/>
          <w:sz w:val="24"/>
          <w:szCs w:val="24"/>
          <w:shd w:val="clear" w:color="auto" w:fill="FFFFFF"/>
        </w:rPr>
      </w:pPr>
    </w:p>
    <w:p w:rsidR="0090049D" w:rsidRDefault="0090049D" w:rsidP="00081D9E">
      <w:pPr>
        <w:spacing w:line="480" w:lineRule="auto"/>
        <w:rPr>
          <w:rFonts w:ascii="Times New Roman" w:hAnsi="Times New Roman" w:cs="Times New Roman"/>
          <w:sz w:val="24"/>
          <w:szCs w:val="24"/>
          <w:shd w:val="clear" w:color="auto" w:fill="FFFFFF"/>
        </w:rPr>
      </w:pPr>
    </w:p>
    <w:p w:rsidR="00DD71F5" w:rsidRDefault="00DD71F5" w:rsidP="0090049D">
      <w:pPr>
        <w:spacing w:line="480" w:lineRule="auto"/>
        <w:jc w:val="center"/>
        <w:rPr>
          <w:rFonts w:ascii="Times New Roman" w:hAnsi="Times New Roman" w:cs="Times New Roman"/>
          <w:b/>
          <w:sz w:val="24"/>
          <w:szCs w:val="24"/>
          <w:shd w:val="clear" w:color="auto" w:fill="FFFFFF"/>
        </w:rPr>
      </w:pPr>
    </w:p>
    <w:p w:rsidR="00DD71F5" w:rsidRDefault="00DD71F5" w:rsidP="0090049D">
      <w:pPr>
        <w:spacing w:line="480" w:lineRule="auto"/>
        <w:jc w:val="center"/>
        <w:rPr>
          <w:rFonts w:ascii="Times New Roman" w:hAnsi="Times New Roman" w:cs="Times New Roman"/>
          <w:b/>
          <w:sz w:val="24"/>
          <w:szCs w:val="24"/>
          <w:shd w:val="clear" w:color="auto" w:fill="FFFFFF"/>
        </w:rPr>
      </w:pPr>
    </w:p>
    <w:p w:rsidR="005B7CBA" w:rsidRDefault="005B7CBA" w:rsidP="005B7CBA">
      <w:pPr>
        <w:spacing w:line="480" w:lineRule="auto"/>
        <w:rPr>
          <w:rFonts w:ascii="Times New Roman" w:hAnsi="Times New Roman" w:cs="Times New Roman"/>
          <w:b/>
          <w:sz w:val="24"/>
          <w:szCs w:val="24"/>
          <w:shd w:val="clear" w:color="auto" w:fill="FFFFFF"/>
        </w:rPr>
      </w:pPr>
      <w:r w:rsidRPr="005B7CBA">
        <w:rPr>
          <w:rFonts w:ascii="Times New Roman" w:hAnsi="Times New Roman" w:cs="Times New Roman"/>
          <w:b/>
          <w:sz w:val="24"/>
          <w:szCs w:val="24"/>
          <w:shd w:val="clear" w:color="auto" w:fill="FFFFFF"/>
        </w:rPr>
        <w:lastRenderedPageBreak/>
        <w:t>Opportunity cost</w:t>
      </w:r>
    </w:p>
    <w:p w:rsidR="005B7CBA" w:rsidRPr="005B7CBA" w:rsidRDefault="005B7CBA" w:rsidP="005B7CBA">
      <w:pPr>
        <w:spacing w:line="480" w:lineRule="auto"/>
        <w:ind w:firstLine="720"/>
        <w:rPr>
          <w:rFonts w:ascii="Times New Roman" w:hAnsi="Times New Roman" w:cs="Times New Roman"/>
          <w:sz w:val="24"/>
          <w:szCs w:val="24"/>
          <w:shd w:val="clear" w:color="auto" w:fill="FFFFFF"/>
        </w:rPr>
      </w:pPr>
      <w:r w:rsidRPr="005B7CBA">
        <w:rPr>
          <w:rFonts w:ascii="Times New Roman" w:hAnsi="Times New Roman" w:cs="Times New Roman"/>
          <w:sz w:val="24"/>
          <w:szCs w:val="24"/>
          <w:shd w:val="clear" w:color="auto" w:fill="FFFFFF"/>
        </w:rPr>
        <w:t xml:space="preserve">Opportunity cost in the case of fisheries refers to the quantity of the next best alternative that was sacrificed for another product. For example, if we sacrificed producing product A for product B, then the amount of producing product B is the amount of product A sacrificed since the choice was made to produce one more unit of B. the monetary cost of the good should be considered as the measure of the alternative good sacrificed. The benefits of fishing or from fishery are usually realized over time. The fish are scarce and today’s consumption of fish requires a sacrifice of fish in the future. There is a need to decide how the resource should be used over time, for example, should more be used today or should more be saved such that the stock grows in order to be more in the future. The opportunity costs will always change depending on the changes in the conditions of the fishery. In the future, there may be a significant decline in the abundance of a certain variety of fish that is highly consumed today than another fish species hence creating an increase in acceptance for that fish species. </w:t>
      </w:r>
    </w:p>
    <w:p w:rsidR="005B7CBA" w:rsidRPr="005B7CBA" w:rsidRDefault="005B7CBA" w:rsidP="005B7CBA">
      <w:pPr>
        <w:spacing w:line="480" w:lineRule="auto"/>
        <w:rPr>
          <w:rFonts w:ascii="Times New Roman" w:hAnsi="Times New Roman" w:cs="Times New Roman"/>
          <w:b/>
          <w:sz w:val="24"/>
          <w:szCs w:val="24"/>
          <w:shd w:val="clear" w:color="auto" w:fill="FFFFFF"/>
        </w:rPr>
      </w:pPr>
      <w:r w:rsidRPr="005B7CBA">
        <w:rPr>
          <w:rFonts w:ascii="Times New Roman" w:hAnsi="Times New Roman" w:cs="Times New Roman"/>
          <w:b/>
          <w:sz w:val="24"/>
          <w:szCs w:val="24"/>
          <w:shd w:val="clear" w:color="auto" w:fill="FFFFFF"/>
        </w:rPr>
        <w:t>Demand and Supply</w:t>
      </w:r>
    </w:p>
    <w:p w:rsidR="005B7CBA" w:rsidRPr="005B7CBA" w:rsidRDefault="005B7CBA" w:rsidP="005B7CBA">
      <w:pPr>
        <w:spacing w:line="480" w:lineRule="auto"/>
        <w:ind w:firstLine="720"/>
        <w:rPr>
          <w:rFonts w:ascii="Times New Roman" w:hAnsi="Times New Roman" w:cs="Times New Roman"/>
          <w:sz w:val="24"/>
          <w:szCs w:val="24"/>
          <w:shd w:val="clear" w:color="auto" w:fill="FFFFFF"/>
        </w:rPr>
      </w:pPr>
      <w:r w:rsidRPr="005B7CBA">
        <w:rPr>
          <w:rFonts w:ascii="Times New Roman" w:hAnsi="Times New Roman" w:cs="Times New Roman"/>
          <w:sz w:val="24"/>
          <w:szCs w:val="24"/>
          <w:shd w:val="clear" w:color="auto" w:fill="FFFFFF"/>
        </w:rPr>
        <w:t>Demand for healthy food in the world today is increasing and aquaculture is one of the primary factors available to keep the people fed. In recent years, there have been discussions regarding the sustainability of many fisheries. Due to the increasing population, there has been a significant increase in demand for fish. However, the supply required to meet this demand is not sufficient hence creating a deficiency in the market.  The demand for human consumption of fish is estimated to increase by more than 50 percent in the next 15 years. The increased activities such as overfishing and overexploitation, create constraints that hinder fish production hence wild fishery is not able to meet the increasing demand for fish.</w:t>
      </w:r>
    </w:p>
    <w:p w:rsidR="00FA279C" w:rsidRPr="0090049D" w:rsidRDefault="00E602AE" w:rsidP="001A64DE">
      <w:pPr>
        <w:spacing w:line="480" w:lineRule="auto"/>
        <w:rPr>
          <w:rFonts w:ascii="Times New Roman" w:hAnsi="Times New Roman" w:cs="Times New Roman"/>
          <w:b/>
          <w:sz w:val="24"/>
          <w:szCs w:val="24"/>
          <w:shd w:val="clear" w:color="auto" w:fill="FFFFFF"/>
        </w:rPr>
      </w:pPr>
      <w:r w:rsidRPr="0090049D">
        <w:rPr>
          <w:rFonts w:ascii="Times New Roman" w:hAnsi="Times New Roman" w:cs="Times New Roman"/>
          <w:b/>
          <w:sz w:val="24"/>
          <w:szCs w:val="24"/>
          <w:shd w:val="clear" w:color="auto" w:fill="FFFFFF"/>
        </w:rPr>
        <w:lastRenderedPageBreak/>
        <w:t xml:space="preserve">Marginal Analysis of </w:t>
      </w:r>
      <w:r w:rsidR="0090049D" w:rsidRPr="0090049D">
        <w:rPr>
          <w:rFonts w:ascii="Times New Roman" w:hAnsi="Times New Roman" w:cs="Times New Roman"/>
          <w:b/>
          <w:sz w:val="24"/>
          <w:szCs w:val="24"/>
          <w:shd w:val="clear" w:color="auto" w:fill="FFFFFF"/>
        </w:rPr>
        <w:t>F</w:t>
      </w:r>
      <w:r w:rsidR="00993E45" w:rsidRPr="0090049D">
        <w:rPr>
          <w:rFonts w:ascii="Times New Roman" w:hAnsi="Times New Roman" w:cs="Times New Roman"/>
          <w:b/>
          <w:sz w:val="24"/>
          <w:szCs w:val="24"/>
          <w:shd w:val="clear" w:color="auto" w:fill="FFFFFF"/>
        </w:rPr>
        <w:t xml:space="preserve">ishing </w:t>
      </w:r>
      <w:r w:rsidR="0090049D" w:rsidRPr="0090049D">
        <w:rPr>
          <w:rFonts w:ascii="Times New Roman" w:hAnsi="Times New Roman" w:cs="Times New Roman"/>
          <w:b/>
          <w:sz w:val="24"/>
          <w:szCs w:val="24"/>
          <w:shd w:val="clear" w:color="auto" w:fill="FFFFFF"/>
        </w:rPr>
        <w:t>Market</w:t>
      </w:r>
    </w:p>
    <w:p w:rsidR="00AD069A" w:rsidRPr="00AD069A" w:rsidRDefault="00AD069A" w:rsidP="00753620">
      <w:pPr>
        <w:spacing w:line="480" w:lineRule="auto"/>
        <w:ind w:firstLine="720"/>
        <w:rPr>
          <w:rFonts w:ascii="Times New Roman" w:hAnsi="Times New Roman" w:cs="Times New Roman"/>
          <w:sz w:val="24"/>
          <w:szCs w:val="24"/>
        </w:rPr>
      </w:pPr>
      <w:r w:rsidRPr="00AD069A">
        <w:rPr>
          <w:rFonts w:ascii="Times New Roman" w:hAnsi="Times New Roman" w:cs="Times New Roman"/>
          <w:sz w:val="24"/>
          <w:szCs w:val="24"/>
        </w:rPr>
        <w:t xml:space="preserve">Fish industry is vital to the economy worldwide. Millions of people get their livelihood from fish farming. Fish is regarded as one of the primary sources of animal protein and the consumer demand for fish is estimated at about 1.2 billion metric </w:t>
      </w:r>
      <w:r w:rsidR="005817CD" w:rsidRPr="00AD069A">
        <w:rPr>
          <w:rFonts w:ascii="Times New Roman" w:hAnsi="Times New Roman" w:cs="Times New Roman"/>
          <w:sz w:val="24"/>
          <w:szCs w:val="24"/>
        </w:rPr>
        <w:t>tons</w:t>
      </w:r>
      <w:r w:rsidRPr="00AD069A">
        <w:rPr>
          <w:rFonts w:ascii="Times New Roman" w:hAnsi="Times New Roman" w:cs="Times New Roman"/>
          <w:sz w:val="24"/>
          <w:szCs w:val="24"/>
        </w:rPr>
        <w:t xml:space="preserve"> per annum. Unlike other animal products whose acceptance is controversial, fish is acceptable worldwide regardless of social, cultural and religious backgrounds.  There are recent concerns and issues related to the fishing industry including overfishing, supply, and sustainability. Issues related to climate change and pollution is also the primary threats facing the fishery industry. According to the United Nations Food and Agriculture, approximately 75 percent of wild marine fish are overfished worldwide. The experts in the fishery industry expect that the measures taken to prevent overfishing and managing the choices made by the consumers regarding their buying of sustainably sourced seafood will benefit the fishery business. </w:t>
      </w:r>
    </w:p>
    <w:p w:rsidR="00AD069A" w:rsidRPr="00AD069A" w:rsidRDefault="00AD069A" w:rsidP="00753620">
      <w:pPr>
        <w:spacing w:line="480" w:lineRule="auto"/>
        <w:ind w:firstLine="720"/>
        <w:rPr>
          <w:rFonts w:ascii="Times New Roman" w:hAnsi="Times New Roman" w:cs="Times New Roman"/>
          <w:sz w:val="24"/>
          <w:szCs w:val="24"/>
        </w:rPr>
      </w:pPr>
      <w:r w:rsidRPr="00AD069A">
        <w:rPr>
          <w:rFonts w:ascii="Times New Roman" w:hAnsi="Times New Roman" w:cs="Times New Roman"/>
          <w:sz w:val="24"/>
          <w:szCs w:val="24"/>
        </w:rPr>
        <w:t xml:space="preserve">Marginal Analysis examines the additional benefits of fishing compared to the additional costs incurred by the fishing activities. Marginal Analysis is important in aiding decision making as it helps in the maximization of the potential profits. Marginal benefit is the amount by which the additional unit of fishing activity will increase the total benefit. Marginal cost measures the changes in cost over the quantity change. Marginal cost is important in fishery market because it accounts for the costs of production whether decreasing or increasing which helps in evaluating how much is actually paid to produce one more unit of fish.  Marginal costs and marginal benefits are essential in the economics of fishing as they help provide the relevant measures of costs as well as benefits at a given level of consumption and production. For example, what is the cost of producing one more unit of fish and what will be the benefit of acquiring one more unit of fish? Marginal cost measurement is done on the producer's end while the marginal benefit </w:t>
      </w:r>
      <w:r w:rsidRPr="00AD069A">
        <w:rPr>
          <w:rFonts w:ascii="Times New Roman" w:hAnsi="Times New Roman" w:cs="Times New Roman"/>
          <w:sz w:val="24"/>
          <w:szCs w:val="24"/>
        </w:rPr>
        <w:lastRenderedPageBreak/>
        <w:t xml:space="preserve">is measured from the consumer end. This way, it can be said that the demand curve for fishery improvements, represents a tradeoff between the fishery management and other activities that can be done with the resources required to gain the management of fishing. </w:t>
      </w:r>
    </w:p>
    <w:p w:rsidR="00753620" w:rsidRDefault="00AD069A" w:rsidP="00753620">
      <w:pPr>
        <w:spacing w:line="480" w:lineRule="auto"/>
        <w:ind w:firstLine="720"/>
        <w:rPr>
          <w:rFonts w:ascii="Times New Roman" w:hAnsi="Times New Roman" w:cs="Times New Roman"/>
          <w:sz w:val="24"/>
          <w:szCs w:val="24"/>
        </w:rPr>
      </w:pPr>
      <w:r w:rsidRPr="00AD069A">
        <w:rPr>
          <w:rFonts w:ascii="Times New Roman" w:hAnsi="Times New Roman" w:cs="Times New Roman"/>
          <w:sz w:val="24"/>
          <w:szCs w:val="24"/>
        </w:rPr>
        <w:t>Below is a demand curve for fish in the market which reflects the consumer marginal benefits from fish and market supply curve of fish based on the marginal private cost of the fisherman. When there is a free access to fishing from the lakes, the number of fish caught and supplied in the market is as indicated OQ pounds. The fishermen ignore the negative externalities they create hence the marginal private costs of the fishermen will be less than the marginal social cost in the supply curve. As a result, the supply curve that represents the marginal social cost will intersect the market demand curve at point R (marginal benefit curve) and determine the quantity of fish caught and sold in the market QL. marginal social cost equals the marginal private cost plus the negative externality added. OL is, therefore, the quantity of fish that equals the socially optimum output. Since the fishermen do not consider or rather take into account the negative externalities and operate on the marginal private cost, they tend to catch more fish OQ which leads to overfishing or overuse in the fishery.</w:t>
      </w:r>
    </w:p>
    <w:p w:rsidR="00091C9C" w:rsidRPr="00DD71F5" w:rsidRDefault="00753620" w:rsidP="001A64DE">
      <w:pPr>
        <w:spacing w:line="480" w:lineRule="auto"/>
        <w:rPr>
          <w:rFonts w:ascii="Times New Roman" w:hAnsi="Times New Roman" w:cs="Times New Roman"/>
          <w:b/>
          <w:sz w:val="24"/>
          <w:szCs w:val="24"/>
          <w:shd w:val="clear" w:color="auto" w:fill="FFFFFF"/>
        </w:rPr>
      </w:pPr>
      <w:r w:rsidRPr="00DD71F5">
        <w:rPr>
          <w:rFonts w:ascii="Times New Roman" w:hAnsi="Times New Roman" w:cs="Times New Roman"/>
          <w:b/>
          <w:sz w:val="24"/>
          <w:szCs w:val="24"/>
          <w:shd w:val="clear" w:color="auto" w:fill="FFFFFF"/>
        </w:rPr>
        <w:t>M</w:t>
      </w:r>
      <w:r w:rsidR="00993E45" w:rsidRPr="00DD71F5">
        <w:rPr>
          <w:rFonts w:ascii="Times New Roman" w:hAnsi="Times New Roman" w:cs="Times New Roman"/>
          <w:b/>
          <w:sz w:val="24"/>
          <w:szCs w:val="24"/>
          <w:shd w:val="clear" w:color="auto" w:fill="FFFFFF"/>
        </w:rPr>
        <w:t xml:space="preserve">arket failure </w:t>
      </w:r>
      <w:r w:rsidRPr="00DD71F5">
        <w:rPr>
          <w:rFonts w:ascii="Times New Roman" w:hAnsi="Times New Roman" w:cs="Times New Roman"/>
          <w:b/>
          <w:sz w:val="24"/>
          <w:szCs w:val="24"/>
          <w:shd w:val="clear" w:color="auto" w:fill="FFFFFF"/>
        </w:rPr>
        <w:t>in Fishing</w:t>
      </w:r>
    </w:p>
    <w:p w:rsidR="00AD069A" w:rsidRPr="00AD069A" w:rsidRDefault="00AD069A" w:rsidP="00753620">
      <w:pPr>
        <w:spacing w:line="480" w:lineRule="auto"/>
        <w:ind w:firstLine="720"/>
        <w:rPr>
          <w:rFonts w:ascii="Times New Roman" w:eastAsia="Times New Roman" w:hAnsi="Times New Roman" w:cs="Times New Roman"/>
          <w:sz w:val="24"/>
          <w:szCs w:val="24"/>
        </w:rPr>
      </w:pPr>
      <w:r w:rsidRPr="00AD069A">
        <w:rPr>
          <w:rFonts w:ascii="Times New Roman" w:eastAsia="Times New Roman" w:hAnsi="Times New Roman" w:cs="Times New Roman"/>
          <w:sz w:val="24"/>
          <w:szCs w:val="24"/>
        </w:rPr>
        <w:t xml:space="preserve">The primary cause of market failure in the fishery market is over-consumption as well as the increased demand for fish varieties and seafood. Overconsumption is driven by the government subsidies which are aimed at helping the fishing industry. The government subsidies are given with the aim of keeping the food prices down including the fish products which have become common in the food diets all over the world. Due to the issue of over-consumption, the issue of overfishing and fish exploitation of fish varieties comes at hand. This creates an increase </w:t>
      </w:r>
      <w:r w:rsidRPr="00AD069A">
        <w:rPr>
          <w:rFonts w:ascii="Times New Roman" w:eastAsia="Times New Roman" w:hAnsi="Times New Roman" w:cs="Times New Roman"/>
          <w:sz w:val="24"/>
          <w:szCs w:val="24"/>
        </w:rPr>
        <w:lastRenderedPageBreak/>
        <w:t xml:space="preserve">in the over-dependence on the fish farms to supply the increased demand for fish.  Recently, there are developing issues of illegal fishing despite having rules and regulations set in place to allow fishing only within certain areas. Enforcement of these rules and regulations is actually difficult and costly. The issue of overfishing can be attributed to the catch methods used in obtaining the fish even though they are proved to be the most effective and efficient fish catching methods. While catching fish, there is usually a lot of unwanted catch in the trawling and fine mesh net methods. </w:t>
      </w:r>
    </w:p>
    <w:p w:rsidR="00AD069A" w:rsidRPr="00DD71F5" w:rsidRDefault="00753620" w:rsidP="001A64DE">
      <w:pPr>
        <w:spacing w:line="480" w:lineRule="auto"/>
        <w:rPr>
          <w:rFonts w:ascii="Times New Roman" w:eastAsia="Times New Roman" w:hAnsi="Times New Roman" w:cs="Times New Roman"/>
          <w:b/>
          <w:sz w:val="24"/>
          <w:szCs w:val="24"/>
        </w:rPr>
      </w:pPr>
      <w:r w:rsidRPr="00DD71F5">
        <w:rPr>
          <w:rFonts w:ascii="Times New Roman" w:eastAsia="Times New Roman" w:hAnsi="Times New Roman" w:cs="Times New Roman"/>
          <w:b/>
          <w:sz w:val="24"/>
          <w:szCs w:val="24"/>
        </w:rPr>
        <w:t>Positive A</w:t>
      </w:r>
      <w:r w:rsidR="00AD069A" w:rsidRPr="00DD71F5">
        <w:rPr>
          <w:rFonts w:ascii="Times New Roman" w:eastAsia="Times New Roman" w:hAnsi="Times New Roman" w:cs="Times New Roman"/>
          <w:b/>
          <w:sz w:val="24"/>
          <w:szCs w:val="24"/>
        </w:rPr>
        <w:t>s</w:t>
      </w:r>
      <w:r w:rsidRPr="00DD71F5">
        <w:rPr>
          <w:rFonts w:ascii="Times New Roman" w:eastAsia="Times New Roman" w:hAnsi="Times New Roman" w:cs="Times New Roman"/>
          <w:b/>
          <w:sz w:val="24"/>
          <w:szCs w:val="24"/>
        </w:rPr>
        <w:t>pects of Catch Shares</w:t>
      </w:r>
    </w:p>
    <w:p w:rsidR="00AD069A" w:rsidRPr="00AD069A" w:rsidRDefault="00AD069A" w:rsidP="00753620">
      <w:pPr>
        <w:spacing w:line="480" w:lineRule="auto"/>
        <w:ind w:firstLine="720"/>
        <w:rPr>
          <w:rFonts w:ascii="Times New Roman" w:eastAsia="Times New Roman" w:hAnsi="Times New Roman" w:cs="Times New Roman"/>
          <w:sz w:val="24"/>
          <w:szCs w:val="24"/>
        </w:rPr>
      </w:pPr>
      <w:r w:rsidRPr="00AD069A">
        <w:rPr>
          <w:rFonts w:ascii="Times New Roman" w:eastAsia="Times New Roman" w:hAnsi="Times New Roman" w:cs="Times New Roman"/>
          <w:sz w:val="24"/>
          <w:szCs w:val="24"/>
        </w:rPr>
        <w:t xml:space="preserve">Catch shares are programs designed for fishing management and are intended to extend the fishing seasons hence bringing benefits to the fish populations and other e species affected by by-catch. This government intervention is advantageous and effective as it will foster better fishing practices and reduces waste. Since the catch share is secure, there is no need or the pressure to race for fish. With clarity in the health and sustainability of the fishery, the incentives of fisherman changes from maximizing volume to maximizing the value. Fishermen stop fierce competition and get inspired to become environmental stewards to protecting the resource of their livelihood. Catch shares increase the environmental benefits as they give a fisherman longer fishing seasons. As the fishermen have enough time to fish, they become familiarized with fishing methods that increase efficiency and allows them to stay within the catch limits hence reducing the catching of unwanted species. Catch shares allows fishermen with enough time and flexibility to fish hence the fishermen can plan their harvest more effectively. The fishermen can catch fish sustainably whereby unwanted species and bycatch are eliminated, deliver fish when demand is higher and they are able to stay ashore when there are unsafe weather conditions. </w:t>
      </w:r>
    </w:p>
    <w:p w:rsidR="00AD069A" w:rsidRPr="00DD71F5" w:rsidRDefault="00753620" w:rsidP="001A64DE">
      <w:pPr>
        <w:spacing w:line="480" w:lineRule="auto"/>
        <w:rPr>
          <w:rFonts w:ascii="Times New Roman" w:eastAsia="Times New Roman" w:hAnsi="Times New Roman" w:cs="Times New Roman"/>
          <w:b/>
          <w:sz w:val="24"/>
          <w:szCs w:val="24"/>
        </w:rPr>
      </w:pPr>
      <w:r w:rsidRPr="00DD71F5">
        <w:rPr>
          <w:rFonts w:ascii="Times New Roman" w:eastAsia="Times New Roman" w:hAnsi="Times New Roman" w:cs="Times New Roman"/>
          <w:b/>
          <w:sz w:val="24"/>
          <w:szCs w:val="24"/>
        </w:rPr>
        <w:lastRenderedPageBreak/>
        <w:t>Catch Shares</w:t>
      </w:r>
      <w:r w:rsidR="00AD069A" w:rsidRPr="00DD71F5">
        <w:rPr>
          <w:rFonts w:ascii="Times New Roman" w:eastAsia="Times New Roman" w:hAnsi="Times New Roman" w:cs="Times New Roman"/>
          <w:b/>
          <w:sz w:val="24"/>
          <w:szCs w:val="24"/>
        </w:rPr>
        <w:t xml:space="preserve"> government intervention and how it </w:t>
      </w:r>
      <w:r w:rsidRPr="00DD71F5">
        <w:rPr>
          <w:rFonts w:ascii="Times New Roman" w:eastAsia="Times New Roman" w:hAnsi="Times New Roman" w:cs="Times New Roman"/>
          <w:b/>
          <w:sz w:val="24"/>
          <w:szCs w:val="24"/>
        </w:rPr>
        <w:t>works</w:t>
      </w:r>
    </w:p>
    <w:p w:rsidR="00AD069A" w:rsidRPr="00AD069A" w:rsidRDefault="00AD069A" w:rsidP="00753620">
      <w:pPr>
        <w:spacing w:line="480" w:lineRule="auto"/>
        <w:ind w:firstLine="720"/>
        <w:rPr>
          <w:rFonts w:ascii="Times New Roman" w:eastAsia="Times New Roman" w:hAnsi="Times New Roman" w:cs="Times New Roman"/>
          <w:sz w:val="24"/>
          <w:szCs w:val="24"/>
        </w:rPr>
      </w:pPr>
      <w:r w:rsidRPr="00AD069A">
        <w:rPr>
          <w:rFonts w:ascii="Times New Roman" w:eastAsia="Times New Roman" w:hAnsi="Times New Roman" w:cs="Times New Roman"/>
          <w:sz w:val="24"/>
          <w:szCs w:val="24"/>
        </w:rPr>
        <w:t>The current government intervention is the catch shares solution which is designed to revive the fishing communities and fisheries. Catch shares is a fishery management solution that gives a particular fishing area to fishermen including individual, commercial and fishing communities and associations. The maximum amount of fish that allowed to be caught is divided among those involved in the fishery. After the division, the fishermen are allowed to fish whenever and however they want</w:t>
      </w:r>
      <w:r>
        <w:rPr>
          <w:rFonts w:ascii="Times New Roman" w:eastAsia="Times New Roman" w:hAnsi="Times New Roman" w:cs="Times New Roman"/>
          <w:sz w:val="24"/>
          <w:szCs w:val="24"/>
        </w:rPr>
        <w:t xml:space="preserve">, </w:t>
      </w:r>
      <w:r w:rsidRPr="00AD069A">
        <w:rPr>
          <w:rFonts w:ascii="Times New Roman" w:eastAsia="Times New Roman" w:hAnsi="Times New Roman" w:cs="Times New Roman"/>
          <w:sz w:val="24"/>
          <w:szCs w:val="24"/>
        </w:rPr>
        <w:t xml:space="preserve">provided </w:t>
      </w:r>
      <w:r>
        <w:rPr>
          <w:rFonts w:ascii="Times New Roman" w:eastAsia="Times New Roman" w:hAnsi="Times New Roman" w:cs="Times New Roman"/>
          <w:sz w:val="24"/>
          <w:szCs w:val="24"/>
        </w:rPr>
        <w:t xml:space="preserve">that </w:t>
      </w:r>
      <w:r w:rsidRPr="00AD069A">
        <w:rPr>
          <w:rFonts w:ascii="Times New Roman" w:eastAsia="Times New Roman" w:hAnsi="Times New Roman" w:cs="Times New Roman"/>
          <w:sz w:val="24"/>
          <w:szCs w:val="24"/>
        </w:rPr>
        <w:t xml:space="preserve">they do not exceed the catch limit. Also, the fishermen are allowed to buy and sell shares to other participants hence improving flexibility and increasing economic efficiency. The fishermen can coordinate harvests in order o meet the market demands which results in higher prices for their catch and this result in improved profitability of the fishery. </w:t>
      </w:r>
    </w:p>
    <w:p w:rsidR="00AD069A" w:rsidRPr="00DD71F5" w:rsidRDefault="00753620" w:rsidP="001A64DE">
      <w:pPr>
        <w:spacing w:line="480" w:lineRule="auto"/>
        <w:rPr>
          <w:rFonts w:ascii="Times New Roman" w:eastAsia="Times New Roman" w:hAnsi="Times New Roman" w:cs="Times New Roman"/>
          <w:b/>
          <w:sz w:val="24"/>
          <w:szCs w:val="24"/>
        </w:rPr>
      </w:pPr>
      <w:r w:rsidRPr="00DD71F5">
        <w:rPr>
          <w:rFonts w:ascii="Times New Roman" w:eastAsia="Times New Roman" w:hAnsi="Times New Roman" w:cs="Times New Roman"/>
          <w:b/>
          <w:sz w:val="24"/>
          <w:szCs w:val="24"/>
        </w:rPr>
        <w:t>Catch</w:t>
      </w:r>
      <w:r w:rsidR="00AD069A" w:rsidRPr="00DD71F5">
        <w:rPr>
          <w:rFonts w:ascii="Times New Roman" w:eastAsia="Times New Roman" w:hAnsi="Times New Roman" w:cs="Times New Roman"/>
          <w:b/>
          <w:sz w:val="24"/>
          <w:szCs w:val="24"/>
        </w:rPr>
        <w:t xml:space="preserve"> shares and the negative aspects</w:t>
      </w:r>
    </w:p>
    <w:p w:rsidR="00AD069A" w:rsidRPr="00AD069A" w:rsidRDefault="00AD069A" w:rsidP="00753620">
      <w:pPr>
        <w:spacing w:line="480" w:lineRule="auto"/>
        <w:ind w:firstLine="720"/>
        <w:rPr>
          <w:rFonts w:ascii="Times New Roman" w:eastAsia="Times New Roman" w:hAnsi="Times New Roman" w:cs="Times New Roman"/>
          <w:sz w:val="24"/>
          <w:szCs w:val="24"/>
        </w:rPr>
      </w:pPr>
      <w:r w:rsidRPr="00AD069A">
        <w:rPr>
          <w:rFonts w:ascii="Times New Roman" w:eastAsia="Times New Roman" w:hAnsi="Times New Roman" w:cs="Times New Roman"/>
          <w:sz w:val="24"/>
          <w:szCs w:val="24"/>
        </w:rPr>
        <w:t xml:space="preserve">Even though the catch shares intervention provides numerous benefits, there are also negative aspects attached to it. Many fishermen feel that the catch shares are not fair as they protect the big corporate fleets than the small-scale fishermen. It is not easy to determine whether the catch shares are the reason why some fish populations are rebounding. </w:t>
      </w:r>
      <w:r w:rsidR="00753620" w:rsidRPr="00AD069A">
        <w:rPr>
          <w:rFonts w:ascii="Times New Roman" w:eastAsia="Times New Roman" w:hAnsi="Times New Roman" w:cs="Times New Roman"/>
          <w:sz w:val="24"/>
          <w:szCs w:val="24"/>
        </w:rPr>
        <w:t>It</w:t>
      </w:r>
      <w:r w:rsidRPr="00AD069A">
        <w:rPr>
          <w:rFonts w:ascii="Times New Roman" w:eastAsia="Times New Roman" w:hAnsi="Times New Roman" w:cs="Times New Roman"/>
          <w:sz w:val="24"/>
          <w:szCs w:val="24"/>
        </w:rPr>
        <w:t xml:space="preserve"> is also difficult to decide when apportioning the shares to each individual fisherman or company. In some places, the share allocation is determined by past catch which then creates unfairness, especially for new participants.</w:t>
      </w:r>
    </w:p>
    <w:p w:rsidR="00AD069A" w:rsidRPr="00AD069A" w:rsidRDefault="00AD069A" w:rsidP="00AD069A">
      <w:pPr>
        <w:spacing w:line="480" w:lineRule="auto"/>
        <w:rPr>
          <w:rFonts w:ascii="Times New Roman" w:eastAsia="Times New Roman" w:hAnsi="Times New Roman" w:cs="Times New Roman"/>
          <w:sz w:val="24"/>
          <w:szCs w:val="24"/>
        </w:rPr>
      </w:pPr>
    </w:p>
    <w:p w:rsidR="00AD069A" w:rsidRPr="00AD069A" w:rsidRDefault="00AD069A" w:rsidP="00AD069A">
      <w:pPr>
        <w:spacing w:line="480" w:lineRule="auto"/>
        <w:rPr>
          <w:rFonts w:ascii="Times New Roman" w:eastAsia="Times New Roman" w:hAnsi="Times New Roman" w:cs="Times New Roman"/>
          <w:sz w:val="24"/>
          <w:szCs w:val="24"/>
        </w:rPr>
      </w:pPr>
    </w:p>
    <w:p w:rsidR="00AD069A" w:rsidRPr="00AD069A" w:rsidRDefault="00687107" w:rsidP="00687107">
      <w:pPr>
        <w:spacing w:line="480" w:lineRule="auto"/>
        <w:jc w:val="center"/>
        <w:rPr>
          <w:rFonts w:ascii="Times New Roman" w:eastAsia="Times New Roman" w:hAnsi="Times New Roman" w:cs="Times New Roman"/>
          <w:sz w:val="24"/>
          <w:szCs w:val="24"/>
        </w:rPr>
      </w:pPr>
      <w:r w:rsidRPr="00AD069A">
        <w:rPr>
          <w:rFonts w:ascii="Times New Roman" w:eastAsia="Times New Roman" w:hAnsi="Times New Roman" w:cs="Times New Roman"/>
          <w:sz w:val="24"/>
          <w:szCs w:val="24"/>
        </w:rPr>
        <w:lastRenderedPageBreak/>
        <w:t>What</w:t>
      </w:r>
      <w:r w:rsidR="00AD069A" w:rsidRPr="00AD069A">
        <w:rPr>
          <w:rFonts w:ascii="Times New Roman" w:eastAsia="Times New Roman" w:hAnsi="Times New Roman" w:cs="Times New Roman"/>
          <w:sz w:val="24"/>
          <w:szCs w:val="24"/>
        </w:rPr>
        <w:t xml:space="preserve"> you have learned about how monopolies make pricing and output decisions, and how and</w:t>
      </w:r>
      <w:r w:rsidR="001A64DE">
        <w:rPr>
          <w:rFonts w:ascii="Times New Roman" w:eastAsia="Times New Roman" w:hAnsi="Times New Roman" w:cs="Times New Roman"/>
          <w:sz w:val="24"/>
          <w:szCs w:val="24"/>
        </w:rPr>
        <w:t xml:space="preserve"> </w:t>
      </w:r>
      <w:r w:rsidRPr="001A64DE">
        <w:rPr>
          <w:rFonts w:ascii="Times New Roman" w:eastAsia="Times New Roman" w:hAnsi="Times New Roman" w:cs="Times New Roman"/>
          <w:sz w:val="24"/>
          <w:szCs w:val="24"/>
        </w:rPr>
        <w:t>why market power is a problem</w:t>
      </w:r>
    </w:p>
    <w:p w:rsidR="00AD069A" w:rsidRPr="00AD069A" w:rsidRDefault="00AD069A" w:rsidP="00687107">
      <w:pPr>
        <w:spacing w:line="480" w:lineRule="auto"/>
        <w:ind w:firstLine="720"/>
        <w:rPr>
          <w:rFonts w:ascii="Times New Roman" w:eastAsia="Times New Roman" w:hAnsi="Times New Roman" w:cs="Times New Roman"/>
          <w:sz w:val="24"/>
          <w:szCs w:val="24"/>
        </w:rPr>
      </w:pPr>
      <w:r w:rsidRPr="00AD069A">
        <w:rPr>
          <w:rFonts w:ascii="Times New Roman" w:eastAsia="Times New Roman" w:hAnsi="Times New Roman" w:cs="Times New Roman"/>
          <w:sz w:val="24"/>
          <w:szCs w:val="24"/>
        </w:rPr>
        <w:t xml:space="preserve">Monopolies usually lack economic competition to produce a good and often lack substitute goods. The single producer, therefore, has the power to control the price of the goods and services and the quantity to produce. The power of monopolies comes from markets that have high entry barriers due to various reasons such as high capital requirements, legal requirements and network externalities. Catch shares programs lead to industry consolidation hence placing small-scale fisheries at a disadvantage when determined to get shares. People who hold the quota have an advantage as they are able to pick the time and where to fish rather than having their fishing dictated by short and crowded openings. Due to the high costs of quotas, the entry has been made very difficult for other small fisheries that have less capital. </w:t>
      </w:r>
    </w:p>
    <w:p w:rsidR="00687107" w:rsidRPr="00DD71F5" w:rsidRDefault="00687107" w:rsidP="00AD069A">
      <w:pPr>
        <w:spacing w:line="480" w:lineRule="auto"/>
        <w:rPr>
          <w:rFonts w:ascii="Times New Roman" w:eastAsia="Times New Roman" w:hAnsi="Times New Roman" w:cs="Times New Roman"/>
          <w:b/>
          <w:sz w:val="24"/>
          <w:szCs w:val="24"/>
        </w:rPr>
      </w:pPr>
      <w:r w:rsidRPr="00DD71F5">
        <w:rPr>
          <w:rFonts w:ascii="Times New Roman" w:eastAsia="Times New Roman" w:hAnsi="Times New Roman" w:cs="Times New Roman"/>
          <w:b/>
          <w:sz w:val="24"/>
          <w:szCs w:val="24"/>
        </w:rPr>
        <w:t>Other</w:t>
      </w:r>
      <w:r w:rsidR="00AD069A" w:rsidRPr="00DD71F5">
        <w:rPr>
          <w:rFonts w:ascii="Times New Roman" w:eastAsia="Times New Roman" w:hAnsi="Times New Roman" w:cs="Times New Roman"/>
          <w:b/>
          <w:sz w:val="24"/>
          <w:szCs w:val="24"/>
        </w:rPr>
        <w:t xml:space="preserve"> negative aspects of catch shares </w:t>
      </w:r>
    </w:p>
    <w:p w:rsidR="00C16C1C" w:rsidRPr="00081D9E" w:rsidRDefault="00AD069A" w:rsidP="00687107">
      <w:pPr>
        <w:spacing w:line="480" w:lineRule="auto"/>
        <w:ind w:firstLine="720"/>
        <w:rPr>
          <w:rFonts w:ascii="Times New Roman" w:hAnsi="Times New Roman" w:cs="Times New Roman"/>
          <w:sz w:val="24"/>
          <w:szCs w:val="24"/>
          <w:shd w:val="clear" w:color="auto" w:fill="FFFFFF"/>
        </w:rPr>
      </w:pPr>
      <w:r w:rsidRPr="00AD069A">
        <w:rPr>
          <w:rFonts w:ascii="Times New Roman" w:eastAsia="Times New Roman" w:hAnsi="Times New Roman" w:cs="Times New Roman"/>
          <w:sz w:val="24"/>
          <w:szCs w:val="24"/>
        </w:rPr>
        <w:t>Fisheries often have varying goals whereby some may be aiming to maximize profits while others are determined to preserve the owner-operator fleet structure. While the catch shares programs are designed to balance these goals, they are often criticized for having brought industry consolidation hence placing small fisheries at a disadvantage. In order to eliminate the failures in the fishing market and increase marginal benefits, it is important to include special features in the allocation of fish trading rules and designing catching nets. These will increase flexibility and versatility hence allows for efficient management and balance of the fisheries goals.</w:t>
      </w:r>
    </w:p>
    <w:p w:rsidR="00C16C1C" w:rsidRPr="00081D9E" w:rsidRDefault="00C16C1C" w:rsidP="00081D9E">
      <w:pPr>
        <w:spacing w:line="480" w:lineRule="auto"/>
        <w:rPr>
          <w:rFonts w:ascii="Times New Roman" w:hAnsi="Times New Roman" w:cs="Times New Roman"/>
          <w:sz w:val="24"/>
          <w:szCs w:val="24"/>
          <w:shd w:val="clear" w:color="auto" w:fill="FFFFFF"/>
        </w:rPr>
      </w:pPr>
    </w:p>
    <w:p w:rsidR="00687107" w:rsidRDefault="00687107" w:rsidP="002A1600">
      <w:pPr>
        <w:spacing w:line="480" w:lineRule="auto"/>
        <w:jc w:val="center"/>
        <w:rPr>
          <w:rFonts w:ascii="Times New Roman" w:hAnsi="Times New Roman" w:cs="Times New Roman"/>
          <w:sz w:val="24"/>
          <w:szCs w:val="24"/>
          <w:shd w:val="clear" w:color="auto" w:fill="FFFFFF"/>
        </w:rPr>
      </w:pPr>
    </w:p>
    <w:p w:rsidR="00DD71F5" w:rsidRDefault="00DD71F5" w:rsidP="002A1600">
      <w:pPr>
        <w:spacing w:line="480" w:lineRule="auto"/>
        <w:jc w:val="center"/>
        <w:rPr>
          <w:rFonts w:ascii="Times New Roman" w:hAnsi="Times New Roman" w:cs="Times New Roman"/>
          <w:sz w:val="24"/>
          <w:szCs w:val="24"/>
          <w:shd w:val="clear" w:color="auto" w:fill="FFFFFF"/>
        </w:rPr>
      </w:pPr>
    </w:p>
    <w:p w:rsidR="00DD71F5" w:rsidRDefault="00DD71F5" w:rsidP="002A1600">
      <w:pPr>
        <w:spacing w:line="480" w:lineRule="auto"/>
        <w:jc w:val="center"/>
        <w:rPr>
          <w:rFonts w:ascii="Times New Roman" w:hAnsi="Times New Roman" w:cs="Times New Roman"/>
          <w:sz w:val="24"/>
          <w:szCs w:val="24"/>
          <w:shd w:val="clear" w:color="auto" w:fill="FFFFFF"/>
        </w:rPr>
      </w:pPr>
    </w:p>
    <w:p w:rsidR="00DD71F5" w:rsidRDefault="00DD71F5" w:rsidP="002A1600">
      <w:pPr>
        <w:spacing w:line="480" w:lineRule="auto"/>
        <w:jc w:val="center"/>
        <w:rPr>
          <w:rFonts w:ascii="Times New Roman" w:hAnsi="Times New Roman" w:cs="Times New Roman"/>
          <w:sz w:val="24"/>
          <w:szCs w:val="24"/>
          <w:shd w:val="clear" w:color="auto" w:fill="FFFFFF"/>
        </w:rPr>
      </w:pPr>
    </w:p>
    <w:p w:rsidR="00C16C1C" w:rsidRPr="00DD71F5" w:rsidRDefault="002A1600" w:rsidP="002A1600">
      <w:pPr>
        <w:spacing w:line="480" w:lineRule="auto"/>
        <w:jc w:val="center"/>
        <w:rPr>
          <w:rFonts w:ascii="Times New Roman" w:hAnsi="Times New Roman" w:cs="Times New Roman"/>
          <w:b/>
          <w:sz w:val="24"/>
          <w:szCs w:val="24"/>
          <w:shd w:val="clear" w:color="auto" w:fill="FFFFFF"/>
        </w:rPr>
      </w:pPr>
      <w:r w:rsidRPr="00DD71F5">
        <w:rPr>
          <w:rFonts w:ascii="Times New Roman" w:hAnsi="Times New Roman" w:cs="Times New Roman"/>
          <w:b/>
          <w:sz w:val="24"/>
          <w:szCs w:val="24"/>
          <w:shd w:val="clear" w:color="auto" w:fill="FFFFFF"/>
        </w:rPr>
        <w:t>Graphs</w:t>
      </w:r>
    </w:p>
    <w:p w:rsidR="00C16C1C" w:rsidRPr="00081D9E" w:rsidRDefault="00C16C1C" w:rsidP="00081D9E">
      <w:pPr>
        <w:spacing w:line="480" w:lineRule="auto"/>
        <w:rPr>
          <w:rFonts w:ascii="Times New Roman" w:hAnsi="Times New Roman" w:cs="Times New Roman"/>
          <w:sz w:val="24"/>
          <w:szCs w:val="24"/>
          <w:shd w:val="clear" w:color="auto" w:fill="FFFFFF"/>
        </w:rPr>
      </w:pPr>
    </w:p>
    <w:p w:rsidR="00C16C1C" w:rsidRPr="00081D9E" w:rsidRDefault="002A1600" w:rsidP="00081D9E">
      <w:pPr>
        <w:spacing w:line="480" w:lineRule="auto"/>
        <w:rPr>
          <w:rFonts w:ascii="Times New Roman" w:hAnsi="Times New Roman" w:cs="Times New Roman"/>
          <w:sz w:val="24"/>
          <w:szCs w:val="24"/>
          <w:shd w:val="clear" w:color="auto" w:fill="FFFFFF"/>
        </w:rPr>
      </w:pPr>
      <w:r w:rsidRPr="002A1600">
        <w:rPr>
          <w:rFonts w:ascii="Times New Roman" w:hAnsi="Times New Roman" w:cs="Times New Roman"/>
          <w:noProof/>
          <w:sz w:val="24"/>
          <w:szCs w:val="24"/>
          <w:shd w:val="clear" w:color="auto" w:fill="FFFFFF"/>
        </w:rPr>
        <w:drawing>
          <wp:inline distT="0" distB="0" distL="0" distR="0">
            <wp:extent cx="4772025" cy="2981325"/>
            <wp:effectExtent l="19050" t="0" r="952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4772025" cy="2981325"/>
                    </a:xfrm>
                    <a:prstGeom prst="rect">
                      <a:avLst/>
                    </a:prstGeom>
                    <a:noFill/>
                    <a:ln w="9525">
                      <a:noFill/>
                      <a:miter lim="800000"/>
                      <a:headEnd/>
                      <a:tailEnd/>
                    </a:ln>
                  </pic:spPr>
                </pic:pic>
              </a:graphicData>
            </a:graphic>
          </wp:inline>
        </w:drawing>
      </w:r>
    </w:p>
    <w:p w:rsidR="00C16C1C" w:rsidRPr="00081D9E" w:rsidRDefault="00C16C1C" w:rsidP="00081D9E">
      <w:pPr>
        <w:spacing w:line="480" w:lineRule="auto"/>
        <w:rPr>
          <w:rFonts w:ascii="Times New Roman" w:hAnsi="Times New Roman" w:cs="Times New Roman"/>
          <w:sz w:val="24"/>
          <w:szCs w:val="24"/>
          <w:shd w:val="clear" w:color="auto" w:fill="FFFFFF"/>
        </w:rPr>
      </w:pPr>
    </w:p>
    <w:p w:rsidR="002D4E11" w:rsidRDefault="002D4E11" w:rsidP="00081D9E">
      <w:pPr>
        <w:spacing w:line="480" w:lineRule="auto"/>
        <w:jc w:val="center"/>
        <w:rPr>
          <w:rFonts w:ascii="Times New Roman" w:hAnsi="Times New Roman" w:cs="Times New Roman"/>
          <w:sz w:val="24"/>
          <w:szCs w:val="24"/>
          <w:shd w:val="clear" w:color="auto" w:fill="FFFFFF"/>
        </w:rPr>
      </w:pPr>
    </w:p>
    <w:p w:rsidR="002D4E11" w:rsidRDefault="002D4E11" w:rsidP="00081D9E">
      <w:pPr>
        <w:spacing w:line="480" w:lineRule="auto"/>
        <w:jc w:val="center"/>
        <w:rPr>
          <w:rFonts w:ascii="Times New Roman" w:hAnsi="Times New Roman" w:cs="Times New Roman"/>
          <w:sz w:val="24"/>
          <w:szCs w:val="24"/>
          <w:shd w:val="clear" w:color="auto" w:fill="FFFFFF"/>
        </w:rPr>
      </w:pPr>
    </w:p>
    <w:p w:rsidR="002A1600" w:rsidRDefault="002A1600" w:rsidP="00081D9E">
      <w:pPr>
        <w:spacing w:line="480" w:lineRule="auto"/>
        <w:jc w:val="center"/>
        <w:rPr>
          <w:rFonts w:ascii="Times New Roman" w:hAnsi="Times New Roman" w:cs="Times New Roman"/>
          <w:sz w:val="24"/>
          <w:szCs w:val="24"/>
          <w:shd w:val="clear" w:color="auto" w:fill="FFFFFF"/>
        </w:rPr>
      </w:pPr>
    </w:p>
    <w:p w:rsidR="002A1600" w:rsidRDefault="002A1600" w:rsidP="00081D9E">
      <w:pPr>
        <w:spacing w:line="480" w:lineRule="auto"/>
        <w:jc w:val="center"/>
        <w:rPr>
          <w:rFonts w:ascii="Times New Roman" w:hAnsi="Times New Roman" w:cs="Times New Roman"/>
          <w:sz w:val="24"/>
          <w:szCs w:val="24"/>
          <w:shd w:val="clear" w:color="auto" w:fill="FFFFFF"/>
        </w:rPr>
      </w:pPr>
    </w:p>
    <w:p w:rsidR="002D4E11" w:rsidRPr="005817CD" w:rsidRDefault="00E5523A" w:rsidP="00E5523A">
      <w:pPr>
        <w:spacing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lastRenderedPageBreak/>
        <w:t>Bibliography</w:t>
      </w:r>
    </w:p>
    <w:p w:rsidR="005817CD" w:rsidRDefault="006131C6" w:rsidP="005817CD">
      <w:pPr>
        <w:spacing w:line="480" w:lineRule="auto"/>
        <w:ind w:left="720" w:hanging="720"/>
        <w:rPr>
          <w:rFonts w:ascii="Times New Roman" w:hAnsi="Times New Roman" w:cs="Times New Roman"/>
          <w:sz w:val="24"/>
          <w:szCs w:val="24"/>
          <w:shd w:val="clear" w:color="auto" w:fill="FFFFFF"/>
        </w:rPr>
      </w:pPr>
      <w:r w:rsidRPr="00081D9E">
        <w:rPr>
          <w:rFonts w:ascii="Times New Roman" w:hAnsi="Times New Roman" w:cs="Times New Roman"/>
          <w:sz w:val="24"/>
          <w:szCs w:val="24"/>
          <w:shd w:val="clear" w:color="auto" w:fill="FFFFFF"/>
        </w:rPr>
        <w:t>Birkenbach, Anna M., David J. Kaczan, and Martin D. Smith. "</w:t>
      </w:r>
      <w:r w:rsidR="002D4E11">
        <w:rPr>
          <w:rFonts w:ascii="Times New Roman" w:hAnsi="Times New Roman" w:cs="Times New Roman"/>
          <w:i/>
          <w:sz w:val="24"/>
          <w:szCs w:val="24"/>
          <w:shd w:val="clear" w:color="auto" w:fill="FFFFFF"/>
        </w:rPr>
        <w:t xml:space="preserve">Catch shares slow the race to </w:t>
      </w:r>
      <w:r w:rsidRPr="00081D9E">
        <w:rPr>
          <w:rFonts w:ascii="Times New Roman" w:hAnsi="Times New Roman" w:cs="Times New Roman"/>
          <w:i/>
          <w:sz w:val="24"/>
          <w:szCs w:val="24"/>
          <w:shd w:val="clear" w:color="auto" w:fill="FFFFFF"/>
        </w:rPr>
        <w:t>fish</w:t>
      </w:r>
      <w:r w:rsidRPr="00081D9E">
        <w:rPr>
          <w:rFonts w:ascii="Times New Roman" w:hAnsi="Times New Roman" w:cs="Times New Roman"/>
          <w:sz w:val="24"/>
          <w:szCs w:val="24"/>
          <w:shd w:val="clear" w:color="auto" w:fill="FFFFFF"/>
        </w:rPr>
        <w:t>." </w:t>
      </w:r>
      <w:r w:rsidRPr="00081D9E">
        <w:rPr>
          <w:rFonts w:ascii="Times New Roman" w:hAnsi="Times New Roman" w:cs="Times New Roman"/>
          <w:i/>
          <w:iCs/>
          <w:sz w:val="24"/>
          <w:szCs w:val="24"/>
          <w:shd w:val="clear" w:color="auto" w:fill="FFFFFF"/>
        </w:rPr>
        <w:t>Nature</w:t>
      </w:r>
      <w:r w:rsidRPr="00081D9E">
        <w:rPr>
          <w:rFonts w:ascii="Times New Roman" w:hAnsi="Times New Roman" w:cs="Times New Roman"/>
          <w:sz w:val="24"/>
          <w:szCs w:val="24"/>
          <w:shd w:val="clear" w:color="auto" w:fill="FFFFFF"/>
        </w:rPr>
        <w:t> 544, no. 7649 (2017): 223.</w:t>
      </w:r>
    </w:p>
    <w:p w:rsidR="006131C6" w:rsidRPr="005817CD" w:rsidRDefault="005817CD" w:rsidP="005817CD">
      <w:pPr>
        <w:spacing w:line="480" w:lineRule="auto"/>
        <w:ind w:left="720" w:hanging="720"/>
        <w:rPr>
          <w:rFonts w:ascii="Times New Roman" w:hAnsi="Times New Roman" w:cs="Times New Roman"/>
          <w:sz w:val="24"/>
          <w:szCs w:val="24"/>
          <w:shd w:val="clear" w:color="auto" w:fill="FFFFFF"/>
        </w:rPr>
      </w:pPr>
      <w:r w:rsidRPr="00081D9E">
        <w:rPr>
          <w:rFonts w:ascii="Times New Roman" w:hAnsi="Times New Roman" w:cs="Times New Roman"/>
          <w:sz w:val="24"/>
          <w:szCs w:val="24"/>
        </w:rPr>
        <w:t>Environmental</w:t>
      </w:r>
      <w:r w:rsidR="006131C6" w:rsidRPr="00081D9E">
        <w:rPr>
          <w:rFonts w:ascii="Times New Roman" w:hAnsi="Times New Roman" w:cs="Times New Roman"/>
          <w:sz w:val="24"/>
          <w:szCs w:val="24"/>
        </w:rPr>
        <w:t xml:space="preserve"> Defense Fund. 2018. </w:t>
      </w:r>
      <w:r w:rsidR="006131C6" w:rsidRPr="00081D9E">
        <w:rPr>
          <w:rFonts w:ascii="Times New Roman" w:hAnsi="Times New Roman" w:cs="Times New Roman"/>
          <w:i/>
          <w:sz w:val="24"/>
          <w:szCs w:val="24"/>
        </w:rPr>
        <w:t>How Catch Shares Work</w:t>
      </w:r>
      <w:r w:rsidR="006131C6" w:rsidRPr="00081D9E">
        <w:rPr>
          <w:rFonts w:ascii="Times New Roman" w:hAnsi="Times New Roman" w:cs="Times New Roman"/>
          <w:sz w:val="24"/>
          <w:szCs w:val="24"/>
        </w:rPr>
        <w:t>. Retrieved:</w:t>
      </w:r>
    </w:p>
    <w:p w:rsidR="006131C6" w:rsidRPr="00081D9E" w:rsidRDefault="00872788" w:rsidP="005817CD">
      <w:pPr>
        <w:spacing w:line="480" w:lineRule="auto"/>
        <w:ind w:left="720" w:hanging="720"/>
        <w:rPr>
          <w:rFonts w:ascii="Times New Roman" w:hAnsi="Times New Roman" w:cs="Times New Roman"/>
          <w:sz w:val="24"/>
          <w:szCs w:val="24"/>
        </w:rPr>
      </w:pPr>
      <w:hyperlink r:id="rId8" w:history="1">
        <w:r w:rsidR="006131C6" w:rsidRPr="00081D9E">
          <w:rPr>
            <w:rStyle w:val="Hyperlink"/>
            <w:rFonts w:ascii="Times New Roman" w:hAnsi="Times New Roman" w:cs="Times New Roman"/>
            <w:color w:val="auto"/>
            <w:sz w:val="24"/>
            <w:szCs w:val="24"/>
          </w:rPr>
          <w:t>https://www.edf.org/oceans/how-catch-shares-work-promising-solution</w:t>
        </w:r>
      </w:hyperlink>
    </w:p>
    <w:p w:rsidR="006131C6" w:rsidRPr="0090049D" w:rsidRDefault="0090049D" w:rsidP="005817CD">
      <w:pPr>
        <w:spacing w:line="480" w:lineRule="auto"/>
        <w:ind w:left="720" w:hanging="720"/>
        <w:rPr>
          <w:rFonts w:ascii="Times New Roman" w:hAnsi="Times New Roman" w:cs="Times New Roman"/>
          <w:sz w:val="24"/>
          <w:szCs w:val="24"/>
        </w:rPr>
      </w:pPr>
      <w:r w:rsidRPr="0090049D">
        <w:rPr>
          <w:rFonts w:ascii="Times New Roman" w:hAnsi="Times New Roman" w:cs="Times New Roman"/>
          <w:sz w:val="24"/>
          <w:szCs w:val="24"/>
        </w:rPr>
        <w:t>Roger, McCain A. 2015. Marginal Cost</w:t>
      </w:r>
      <w:r>
        <w:rPr>
          <w:rFonts w:ascii="Times New Roman" w:hAnsi="Times New Roman" w:cs="Times New Roman"/>
          <w:sz w:val="24"/>
          <w:szCs w:val="24"/>
        </w:rPr>
        <w:t xml:space="preserve">s </w:t>
      </w:r>
      <w:r w:rsidRPr="0090049D">
        <w:rPr>
          <w:rFonts w:ascii="Times New Roman" w:hAnsi="Times New Roman" w:cs="Times New Roman"/>
          <w:sz w:val="24"/>
          <w:szCs w:val="24"/>
        </w:rPr>
        <w:t>&amp; Benefits.</w:t>
      </w:r>
    </w:p>
    <w:p w:rsidR="0090049D" w:rsidRPr="00081D9E" w:rsidRDefault="0090049D" w:rsidP="005817CD">
      <w:pPr>
        <w:spacing w:line="480" w:lineRule="auto"/>
        <w:ind w:left="720" w:hanging="720"/>
        <w:rPr>
          <w:rFonts w:ascii="Times New Roman" w:hAnsi="Times New Roman" w:cs="Times New Roman"/>
          <w:sz w:val="24"/>
          <w:szCs w:val="24"/>
          <w:shd w:val="clear" w:color="auto" w:fill="FFFFFF"/>
        </w:rPr>
      </w:pPr>
      <w:r w:rsidRPr="0090049D">
        <w:rPr>
          <w:rFonts w:ascii="Times New Roman" w:hAnsi="Times New Roman" w:cs="Times New Roman"/>
          <w:sz w:val="24"/>
          <w:szCs w:val="24"/>
        </w:rPr>
        <w:t>Retrieved: https</w:t>
      </w:r>
      <w:r w:rsidRPr="00081D9E">
        <w:rPr>
          <w:rFonts w:ascii="Times New Roman" w:hAnsi="Times New Roman" w:cs="Times New Roman"/>
          <w:sz w:val="24"/>
          <w:szCs w:val="24"/>
          <w:shd w:val="clear" w:color="auto" w:fill="FFFFFF"/>
        </w:rPr>
        <w:t>://enviroliteracy.org/environment-society/economics/marginal-costs-benefits/</w:t>
      </w:r>
    </w:p>
    <w:p w:rsidR="006131C6" w:rsidRPr="00081D9E" w:rsidRDefault="006131C6" w:rsidP="005817CD">
      <w:pPr>
        <w:spacing w:line="480" w:lineRule="auto"/>
        <w:ind w:left="720" w:hanging="720"/>
        <w:rPr>
          <w:rFonts w:ascii="Times New Roman" w:hAnsi="Times New Roman" w:cs="Times New Roman"/>
          <w:sz w:val="24"/>
          <w:szCs w:val="24"/>
          <w:shd w:val="clear" w:color="auto" w:fill="FFFFFF"/>
        </w:rPr>
      </w:pPr>
      <w:r w:rsidRPr="00081D9E">
        <w:rPr>
          <w:rFonts w:ascii="Times New Roman" w:hAnsi="Times New Roman" w:cs="Times New Roman"/>
          <w:sz w:val="24"/>
          <w:szCs w:val="24"/>
          <w:shd w:val="clear" w:color="auto" w:fill="FFFFFF"/>
        </w:rPr>
        <w:t xml:space="preserve">NOAA. 2017. </w:t>
      </w:r>
      <w:r w:rsidRPr="00081D9E">
        <w:rPr>
          <w:rFonts w:ascii="Times New Roman" w:hAnsi="Times New Roman" w:cs="Times New Roman"/>
          <w:i/>
          <w:sz w:val="24"/>
          <w:szCs w:val="24"/>
          <w:shd w:val="clear" w:color="auto" w:fill="FFFFFF"/>
        </w:rPr>
        <w:t>Catch Shares</w:t>
      </w:r>
      <w:r w:rsidRPr="00081D9E">
        <w:rPr>
          <w:rFonts w:ascii="Times New Roman" w:hAnsi="Times New Roman" w:cs="Times New Roman"/>
          <w:sz w:val="24"/>
          <w:szCs w:val="24"/>
          <w:shd w:val="clear" w:color="auto" w:fill="FFFFFF"/>
        </w:rPr>
        <w:t>. Commercial Fishing.</w:t>
      </w:r>
    </w:p>
    <w:p w:rsidR="005817CD" w:rsidRDefault="006131C6" w:rsidP="005817CD">
      <w:pPr>
        <w:spacing w:line="480" w:lineRule="auto"/>
        <w:ind w:left="720" w:hanging="720"/>
        <w:rPr>
          <w:rStyle w:val="Hyperlink"/>
          <w:rFonts w:ascii="Times New Roman" w:hAnsi="Times New Roman" w:cs="Times New Roman"/>
          <w:color w:val="auto"/>
          <w:sz w:val="24"/>
          <w:szCs w:val="24"/>
        </w:rPr>
      </w:pPr>
      <w:r w:rsidRPr="00081D9E">
        <w:rPr>
          <w:rFonts w:ascii="Times New Roman" w:hAnsi="Times New Roman" w:cs="Times New Roman"/>
          <w:sz w:val="24"/>
          <w:szCs w:val="24"/>
          <w:shd w:val="clear" w:color="auto" w:fill="FFFFFF"/>
        </w:rPr>
        <w:t xml:space="preserve">Retrieved: </w:t>
      </w:r>
      <w:hyperlink r:id="rId9" w:history="1">
        <w:r w:rsidRPr="00081D9E">
          <w:rPr>
            <w:rStyle w:val="Hyperlink"/>
            <w:rFonts w:ascii="Times New Roman" w:hAnsi="Times New Roman" w:cs="Times New Roman"/>
            <w:color w:val="auto"/>
            <w:sz w:val="24"/>
            <w:szCs w:val="24"/>
          </w:rPr>
          <w:t>https://www.fisheries.noaa.gov/insight/catch-shares</w:t>
        </w:r>
      </w:hyperlink>
    </w:p>
    <w:p w:rsidR="00C16C1C" w:rsidRPr="005817CD" w:rsidRDefault="00EE3C5C" w:rsidP="005817CD">
      <w:pPr>
        <w:spacing w:line="480" w:lineRule="auto"/>
        <w:ind w:left="720" w:hanging="720"/>
        <w:rPr>
          <w:rFonts w:ascii="Times New Roman" w:hAnsi="Times New Roman" w:cs="Times New Roman"/>
          <w:sz w:val="24"/>
          <w:szCs w:val="24"/>
        </w:rPr>
      </w:pPr>
      <w:r w:rsidRPr="00081D9E">
        <w:rPr>
          <w:rFonts w:ascii="Times New Roman" w:hAnsi="Times New Roman" w:cs="Times New Roman"/>
          <w:sz w:val="24"/>
          <w:szCs w:val="24"/>
        </w:rPr>
        <w:t xml:space="preserve">Reed, Matthew P. 2017.  </w:t>
      </w:r>
      <w:r w:rsidRPr="00081D9E">
        <w:rPr>
          <w:rFonts w:ascii="Times New Roman" w:hAnsi="Times New Roman" w:cs="Times New Roman"/>
          <w:i/>
          <w:sz w:val="24"/>
          <w:szCs w:val="24"/>
        </w:rPr>
        <w:t>Protecting fish and fishers: Economists say catch shares work</w:t>
      </w:r>
      <w:r w:rsidR="006131C6" w:rsidRPr="00081D9E">
        <w:rPr>
          <w:rFonts w:ascii="Times New Roman" w:hAnsi="Times New Roman" w:cs="Times New Roman"/>
          <w:sz w:val="24"/>
          <w:szCs w:val="24"/>
        </w:rPr>
        <w:t xml:space="preserve">. </w:t>
      </w:r>
    </w:p>
    <w:p w:rsidR="006131C6" w:rsidRPr="00081D9E" w:rsidRDefault="006131C6" w:rsidP="005817CD">
      <w:pPr>
        <w:pStyle w:val="Heading1"/>
        <w:shd w:val="clear" w:color="auto" w:fill="FFFFFF"/>
        <w:spacing w:before="0" w:after="120" w:line="480" w:lineRule="auto"/>
        <w:ind w:left="720" w:hanging="720"/>
        <w:rPr>
          <w:rFonts w:ascii="Times New Roman" w:eastAsiaTheme="minorHAnsi" w:hAnsi="Times New Roman" w:cs="Times New Roman"/>
          <w:b w:val="0"/>
          <w:bCs w:val="0"/>
          <w:color w:val="auto"/>
          <w:sz w:val="24"/>
          <w:szCs w:val="24"/>
        </w:rPr>
      </w:pPr>
      <w:r w:rsidRPr="00081D9E">
        <w:rPr>
          <w:rFonts w:ascii="Times New Roman" w:eastAsiaTheme="minorHAnsi" w:hAnsi="Times New Roman" w:cs="Times New Roman"/>
          <w:b w:val="0"/>
          <w:bCs w:val="0"/>
          <w:color w:val="auto"/>
          <w:sz w:val="24"/>
          <w:szCs w:val="24"/>
        </w:rPr>
        <w:t>Retrieved from</w:t>
      </w:r>
      <w:r w:rsidR="00C16C1C" w:rsidRPr="00081D9E">
        <w:rPr>
          <w:rFonts w:ascii="Times New Roman" w:eastAsiaTheme="minorHAnsi" w:hAnsi="Times New Roman" w:cs="Times New Roman"/>
          <w:b w:val="0"/>
          <w:bCs w:val="0"/>
          <w:color w:val="auto"/>
          <w:sz w:val="24"/>
          <w:szCs w:val="24"/>
        </w:rPr>
        <w:t xml:space="preserve">: </w:t>
      </w:r>
      <w:hyperlink r:id="rId10" w:history="1">
        <w:r w:rsidRPr="00081D9E">
          <w:rPr>
            <w:rStyle w:val="Hyperlink"/>
            <w:rFonts w:ascii="Times New Roman" w:hAnsi="Times New Roman" w:cs="Times New Roman"/>
            <w:color w:val="auto"/>
            <w:sz w:val="24"/>
            <w:szCs w:val="24"/>
          </w:rPr>
          <w:t>https://news.mongabay.com/2017/06/protecting-fish-and-fishers-economists-say-catch-shares-work/</w:t>
        </w:r>
      </w:hyperlink>
    </w:p>
    <w:p w:rsidR="006131C6" w:rsidRPr="00081D9E" w:rsidRDefault="006131C6" w:rsidP="00081D9E">
      <w:pPr>
        <w:spacing w:line="480" w:lineRule="auto"/>
        <w:rPr>
          <w:rFonts w:ascii="Times New Roman" w:hAnsi="Times New Roman" w:cs="Times New Roman"/>
          <w:sz w:val="24"/>
          <w:szCs w:val="24"/>
        </w:rPr>
      </w:pPr>
    </w:p>
    <w:p w:rsidR="006131C6" w:rsidRPr="00081D9E" w:rsidRDefault="006131C6" w:rsidP="00081D9E">
      <w:pPr>
        <w:spacing w:line="480" w:lineRule="auto"/>
        <w:rPr>
          <w:rFonts w:ascii="Times New Roman" w:hAnsi="Times New Roman" w:cs="Times New Roman"/>
          <w:sz w:val="24"/>
          <w:szCs w:val="24"/>
        </w:rPr>
      </w:pPr>
    </w:p>
    <w:sectPr w:rsidR="006131C6" w:rsidRPr="00081D9E" w:rsidSect="009B54D0">
      <w:head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788" w:rsidRDefault="00872788" w:rsidP="002A1600">
      <w:pPr>
        <w:spacing w:after="0" w:line="240" w:lineRule="auto"/>
      </w:pPr>
      <w:r>
        <w:separator/>
      </w:r>
    </w:p>
  </w:endnote>
  <w:endnote w:type="continuationSeparator" w:id="0">
    <w:p w:rsidR="00872788" w:rsidRDefault="00872788" w:rsidP="002A16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788" w:rsidRDefault="00872788" w:rsidP="002A1600">
      <w:pPr>
        <w:spacing w:after="0" w:line="240" w:lineRule="auto"/>
      </w:pPr>
      <w:r>
        <w:separator/>
      </w:r>
    </w:p>
  </w:footnote>
  <w:footnote w:type="continuationSeparator" w:id="0">
    <w:p w:rsidR="00872788" w:rsidRDefault="00872788" w:rsidP="002A16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1F5" w:rsidRDefault="00DD71F5" w:rsidP="009B54D0">
    <w:pPr>
      <w:pStyle w:val="Header"/>
      <w:jc w:val="center"/>
    </w:pPr>
    <w:r w:rsidRPr="00DD71F5">
      <w:rPr>
        <w:rFonts w:ascii="Times New Roman" w:hAnsi="Times New Roman" w:cs="Times New Roman"/>
      </w:rPr>
      <w:tab/>
    </w:r>
    <w:r w:rsidRPr="00DD71F5">
      <w:rPr>
        <w:rFonts w:ascii="Times New Roman" w:hAnsi="Times New Roman" w:cs="Times New Roman"/>
      </w:rPr>
      <w:tab/>
    </w:r>
    <w:sdt>
      <w:sdtPr>
        <w:rPr>
          <w:rFonts w:ascii="Times New Roman" w:hAnsi="Times New Roman" w:cs="Times New Roman"/>
        </w:rPr>
        <w:id w:val="-1316017415"/>
        <w:docPartObj>
          <w:docPartGallery w:val="Page Numbers (Top of Page)"/>
          <w:docPartUnique/>
        </w:docPartObj>
      </w:sdtPr>
      <w:sdtEndPr>
        <w:rPr>
          <w:rFonts w:asciiTheme="minorHAnsi" w:hAnsiTheme="minorHAnsi" w:cstheme="minorBidi"/>
          <w:noProof/>
        </w:rPr>
      </w:sdtEndPr>
      <w:sdtContent>
        <w:r w:rsidR="00AB207D" w:rsidRPr="00DD71F5">
          <w:rPr>
            <w:rFonts w:ascii="Times New Roman" w:hAnsi="Times New Roman" w:cs="Times New Roman"/>
          </w:rPr>
          <w:fldChar w:fldCharType="begin"/>
        </w:r>
        <w:r w:rsidRPr="00DD71F5">
          <w:rPr>
            <w:rFonts w:ascii="Times New Roman" w:hAnsi="Times New Roman" w:cs="Times New Roman"/>
          </w:rPr>
          <w:instrText xml:space="preserve"> PAGE   \* MERGEFORMAT </w:instrText>
        </w:r>
        <w:r w:rsidR="00AB207D" w:rsidRPr="00DD71F5">
          <w:rPr>
            <w:rFonts w:ascii="Times New Roman" w:hAnsi="Times New Roman" w:cs="Times New Roman"/>
          </w:rPr>
          <w:fldChar w:fldCharType="separate"/>
        </w:r>
        <w:r w:rsidR="009B54D0">
          <w:rPr>
            <w:rFonts w:ascii="Times New Roman" w:hAnsi="Times New Roman" w:cs="Times New Roman"/>
            <w:noProof/>
          </w:rPr>
          <w:t>6</w:t>
        </w:r>
        <w:r w:rsidR="00AB207D" w:rsidRPr="00DD71F5">
          <w:rPr>
            <w:rFonts w:ascii="Times New Roman" w:hAnsi="Times New Roman" w:cs="Times New Roman"/>
            <w:noProof/>
          </w:rPr>
          <w:fldChar w:fldCharType="end"/>
        </w:r>
      </w:sdtContent>
    </w:sdt>
  </w:p>
  <w:p w:rsidR="002A1600" w:rsidRDefault="002A160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4327559"/>
      <w:docPartObj>
        <w:docPartGallery w:val="Page Numbers (Top of Page)"/>
        <w:docPartUnique/>
      </w:docPartObj>
    </w:sdtPr>
    <w:sdtEndPr>
      <w:rPr>
        <w:rFonts w:ascii="Times New Roman" w:hAnsi="Times New Roman" w:cs="Times New Roman"/>
        <w:noProof/>
      </w:rPr>
    </w:sdtEndPr>
    <w:sdtContent>
      <w:p w:rsidR="00DD71F5" w:rsidRPr="00DD71F5" w:rsidRDefault="00DD71F5" w:rsidP="009B54D0">
        <w:pPr>
          <w:pStyle w:val="Header"/>
          <w:jc w:val="center"/>
          <w:rPr>
            <w:rFonts w:ascii="Times New Roman" w:hAnsi="Times New Roman" w:cs="Times New Roman"/>
          </w:rPr>
        </w:pPr>
        <w:r w:rsidRPr="00DD71F5">
          <w:rPr>
            <w:rFonts w:ascii="Times New Roman" w:hAnsi="Times New Roman" w:cs="Times New Roman"/>
          </w:rPr>
          <w:tab/>
        </w:r>
        <w:r w:rsidRPr="00DD71F5">
          <w:rPr>
            <w:rFonts w:ascii="Times New Roman" w:hAnsi="Times New Roman" w:cs="Times New Roman"/>
          </w:rPr>
          <w:tab/>
        </w:r>
        <w:r w:rsidR="00AB207D" w:rsidRPr="00DD71F5">
          <w:rPr>
            <w:rFonts w:ascii="Times New Roman" w:hAnsi="Times New Roman" w:cs="Times New Roman"/>
          </w:rPr>
          <w:fldChar w:fldCharType="begin"/>
        </w:r>
        <w:r w:rsidRPr="00DD71F5">
          <w:rPr>
            <w:rFonts w:ascii="Times New Roman" w:hAnsi="Times New Roman" w:cs="Times New Roman"/>
          </w:rPr>
          <w:instrText xml:space="preserve"> PAGE   \* MERGEFORMAT </w:instrText>
        </w:r>
        <w:r w:rsidR="00AB207D" w:rsidRPr="00DD71F5">
          <w:rPr>
            <w:rFonts w:ascii="Times New Roman" w:hAnsi="Times New Roman" w:cs="Times New Roman"/>
          </w:rPr>
          <w:fldChar w:fldCharType="separate"/>
        </w:r>
        <w:r w:rsidR="009B54D0">
          <w:rPr>
            <w:rFonts w:ascii="Times New Roman" w:hAnsi="Times New Roman" w:cs="Times New Roman"/>
            <w:noProof/>
          </w:rPr>
          <w:t>1</w:t>
        </w:r>
        <w:r w:rsidR="00AB207D" w:rsidRPr="00DD71F5">
          <w:rPr>
            <w:rFonts w:ascii="Times New Roman" w:hAnsi="Times New Roman" w:cs="Times New Roman"/>
            <w:noProof/>
          </w:rPr>
          <w:fldChar w:fldCharType="end"/>
        </w:r>
      </w:p>
    </w:sdtContent>
  </w:sdt>
  <w:p w:rsidR="00DD71F5" w:rsidRDefault="00DD71F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8F7092"/>
    <w:multiLevelType w:val="multilevel"/>
    <w:tmpl w:val="55E8F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F7230C"/>
    <w:multiLevelType w:val="multilevel"/>
    <w:tmpl w:val="64E89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MLcwNjGysDS2MDOxtDBR0lEKTi0uzszPAykwqgUAj0AqgSwAAAA="/>
  </w:docVars>
  <w:rsids>
    <w:rsidRoot w:val="00993E45"/>
    <w:rsid w:val="00044061"/>
    <w:rsid w:val="00055B84"/>
    <w:rsid w:val="00077DE6"/>
    <w:rsid w:val="00081D9E"/>
    <w:rsid w:val="00091C9C"/>
    <w:rsid w:val="000A6449"/>
    <w:rsid w:val="000C0550"/>
    <w:rsid w:val="000C3B07"/>
    <w:rsid w:val="000E54D0"/>
    <w:rsid w:val="00137C24"/>
    <w:rsid w:val="00156E19"/>
    <w:rsid w:val="00166309"/>
    <w:rsid w:val="00176C3A"/>
    <w:rsid w:val="0018743F"/>
    <w:rsid w:val="001A64DE"/>
    <w:rsid w:val="0020392D"/>
    <w:rsid w:val="002207FB"/>
    <w:rsid w:val="00246875"/>
    <w:rsid w:val="00267CC6"/>
    <w:rsid w:val="002768D5"/>
    <w:rsid w:val="002A1600"/>
    <w:rsid w:val="002A25D2"/>
    <w:rsid w:val="002B45A9"/>
    <w:rsid w:val="002C3D08"/>
    <w:rsid w:val="002D4E11"/>
    <w:rsid w:val="002E4050"/>
    <w:rsid w:val="00304940"/>
    <w:rsid w:val="00304E6D"/>
    <w:rsid w:val="00353C4B"/>
    <w:rsid w:val="00365114"/>
    <w:rsid w:val="00376DC4"/>
    <w:rsid w:val="003A4BE5"/>
    <w:rsid w:val="003D2CEC"/>
    <w:rsid w:val="00420311"/>
    <w:rsid w:val="00436378"/>
    <w:rsid w:val="00442871"/>
    <w:rsid w:val="004967F1"/>
    <w:rsid w:val="004A7B77"/>
    <w:rsid w:val="004D722E"/>
    <w:rsid w:val="005155FC"/>
    <w:rsid w:val="00520380"/>
    <w:rsid w:val="005817CD"/>
    <w:rsid w:val="005A159B"/>
    <w:rsid w:val="005B7CBA"/>
    <w:rsid w:val="005C6AA2"/>
    <w:rsid w:val="005D2E42"/>
    <w:rsid w:val="0060780C"/>
    <w:rsid w:val="006131C6"/>
    <w:rsid w:val="00614600"/>
    <w:rsid w:val="00616109"/>
    <w:rsid w:val="00625E88"/>
    <w:rsid w:val="00657827"/>
    <w:rsid w:val="00687107"/>
    <w:rsid w:val="006900B8"/>
    <w:rsid w:val="006F544F"/>
    <w:rsid w:val="007327AD"/>
    <w:rsid w:val="00753620"/>
    <w:rsid w:val="007A5FBA"/>
    <w:rsid w:val="007B4E0F"/>
    <w:rsid w:val="007D5053"/>
    <w:rsid w:val="00821C36"/>
    <w:rsid w:val="00860DCA"/>
    <w:rsid w:val="00872788"/>
    <w:rsid w:val="00892651"/>
    <w:rsid w:val="008B492E"/>
    <w:rsid w:val="008C7496"/>
    <w:rsid w:val="008F7E20"/>
    <w:rsid w:val="0090049D"/>
    <w:rsid w:val="00917F2C"/>
    <w:rsid w:val="00963603"/>
    <w:rsid w:val="00993E45"/>
    <w:rsid w:val="009B54D0"/>
    <w:rsid w:val="009D5F93"/>
    <w:rsid w:val="009E7965"/>
    <w:rsid w:val="00A12E08"/>
    <w:rsid w:val="00A1345F"/>
    <w:rsid w:val="00A5199D"/>
    <w:rsid w:val="00AB207D"/>
    <w:rsid w:val="00AD069A"/>
    <w:rsid w:val="00AE69E6"/>
    <w:rsid w:val="00B32F3F"/>
    <w:rsid w:val="00B74D01"/>
    <w:rsid w:val="00BD3DDB"/>
    <w:rsid w:val="00C16C1C"/>
    <w:rsid w:val="00C75791"/>
    <w:rsid w:val="00C870BC"/>
    <w:rsid w:val="00D059E8"/>
    <w:rsid w:val="00D26FD6"/>
    <w:rsid w:val="00D6017F"/>
    <w:rsid w:val="00D709D1"/>
    <w:rsid w:val="00D75E34"/>
    <w:rsid w:val="00DA2B76"/>
    <w:rsid w:val="00DA5D05"/>
    <w:rsid w:val="00DD71F5"/>
    <w:rsid w:val="00E042AF"/>
    <w:rsid w:val="00E5523A"/>
    <w:rsid w:val="00E602AE"/>
    <w:rsid w:val="00E76FF3"/>
    <w:rsid w:val="00E83F55"/>
    <w:rsid w:val="00EC31CA"/>
    <w:rsid w:val="00EC3EA8"/>
    <w:rsid w:val="00EE3C5C"/>
    <w:rsid w:val="00EE5479"/>
    <w:rsid w:val="00F03D56"/>
    <w:rsid w:val="00F13C76"/>
    <w:rsid w:val="00F36290"/>
    <w:rsid w:val="00F54A0C"/>
    <w:rsid w:val="00F56AB7"/>
    <w:rsid w:val="00F65FA7"/>
    <w:rsid w:val="00F769BB"/>
    <w:rsid w:val="00F90B1A"/>
    <w:rsid w:val="00FB23EE"/>
    <w:rsid w:val="00FB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05675F"/>
  <w15:docId w15:val="{06F4B063-ED3B-4746-8234-F5E5F0EA2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B07"/>
  </w:style>
  <w:style w:type="paragraph" w:styleId="Heading1">
    <w:name w:val="heading 1"/>
    <w:basedOn w:val="Normal"/>
    <w:next w:val="Normal"/>
    <w:link w:val="Heading1Char"/>
    <w:uiPriority w:val="9"/>
    <w:qFormat/>
    <w:rsid w:val="0089265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0A644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42031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A644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A644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A6449"/>
    <w:rPr>
      <w:color w:val="0000FF"/>
      <w:u w:val="single"/>
    </w:rPr>
  </w:style>
  <w:style w:type="character" w:customStyle="1" w:styleId="marginterm">
    <w:name w:val="margin_term"/>
    <w:basedOn w:val="DefaultParagraphFont"/>
    <w:rsid w:val="00EE5479"/>
  </w:style>
  <w:style w:type="paragraph" w:styleId="BalloonText">
    <w:name w:val="Balloon Text"/>
    <w:basedOn w:val="Normal"/>
    <w:link w:val="BalloonTextChar"/>
    <w:uiPriority w:val="99"/>
    <w:semiHidden/>
    <w:unhideWhenUsed/>
    <w:rsid w:val="004428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2871"/>
    <w:rPr>
      <w:rFonts w:ascii="Tahoma" w:hAnsi="Tahoma" w:cs="Tahoma"/>
      <w:sz w:val="16"/>
      <w:szCs w:val="16"/>
    </w:rPr>
  </w:style>
  <w:style w:type="character" w:styleId="Emphasis">
    <w:name w:val="Emphasis"/>
    <w:basedOn w:val="DefaultParagraphFont"/>
    <w:uiPriority w:val="20"/>
    <w:qFormat/>
    <w:rsid w:val="002B45A9"/>
    <w:rPr>
      <w:i/>
      <w:iCs/>
    </w:rPr>
  </w:style>
  <w:style w:type="character" w:styleId="Strong">
    <w:name w:val="Strong"/>
    <w:basedOn w:val="DefaultParagraphFont"/>
    <w:uiPriority w:val="22"/>
    <w:qFormat/>
    <w:rsid w:val="00091C9C"/>
    <w:rPr>
      <w:b/>
      <w:bCs/>
    </w:rPr>
  </w:style>
  <w:style w:type="paragraph" w:styleId="ListParagraph">
    <w:name w:val="List Paragraph"/>
    <w:basedOn w:val="Normal"/>
    <w:uiPriority w:val="34"/>
    <w:qFormat/>
    <w:rsid w:val="00D709D1"/>
    <w:pPr>
      <w:ind w:left="720"/>
      <w:contextualSpacing/>
    </w:pPr>
  </w:style>
  <w:style w:type="character" w:customStyle="1" w:styleId="Heading1Char">
    <w:name w:val="Heading 1 Char"/>
    <w:basedOn w:val="DefaultParagraphFont"/>
    <w:link w:val="Heading1"/>
    <w:uiPriority w:val="9"/>
    <w:rsid w:val="00892651"/>
    <w:rPr>
      <w:rFonts w:asciiTheme="majorHAnsi" w:eastAsiaTheme="majorEastAsia" w:hAnsiTheme="majorHAnsi" w:cstheme="majorBidi"/>
      <w:b/>
      <w:bCs/>
      <w:color w:val="365F91" w:themeColor="accent1" w:themeShade="BF"/>
      <w:sz w:val="28"/>
      <w:szCs w:val="28"/>
    </w:rPr>
  </w:style>
  <w:style w:type="paragraph" w:customStyle="1" w:styleId="Caption1">
    <w:name w:val="Caption1"/>
    <w:basedOn w:val="Normal"/>
    <w:rsid w:val="008926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420311"/>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2A16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600"/>
  </w:style>
  <w:style w:type="paragraph" w:styleId="Footer">
    <w:name w:val="footer"/>
    <w:basedOn w:val="Normal"/>
    <w:link w:val="FooterChar"/>
    <w:uiPriority w:val="99"/>
    <w:unhideWhenUsed/>
    <w:rsid w:val="002A16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6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180652">
      <w:bodyDiv w:val="1"/>
      <w:marLeft w:val="0"/>
      <w:marRight w:val="0"/>
      <w:marTop w:val="0"/>
      <w:marBottom w:val="0"/>
      <w:divBdr>
        <w:top w:val="none" w:sz="0" w:space="0" w:color="auto"/>
        <w:left w:val="none" w:sz="0" w:space="0" w:color="auto"/>
        <w:bottom w:val="none" w:sz="0" w:space="0" w:color="auto"/>
        <w:right w:val="none" w:sz="0" w:space="0" w:color="auto"/>
      </w:divBdr>
    </w:div>
    <w:div w:id="207767865">
      <w:bodyDiv w:val="1"/>
      <w:marLeft w:val="0"/>
      <w:marRight w:val="0"/>
      <w:marTop w:val="0"/>
      <w:marBottom w:val="0"/>
      <w:divBdr>
        <w:top w:val="none" w:sz="0" w:space="0" w:color="auto"/>
        <w:left w:val="none" w:sz="0" w:space="0" w:color="auto"/>
        <w:bottom w:val="none" w:sz="0" w:space="0" w:color="auto"/>
        <w:right w:val="none" w:sz="0" w:space="0" w:color="auto"/>
      </w:divBdr>
    </w:div>
    <w:div w:id="266548854">
      <w:bodyDiv w:val="1"/>
      <w:marLeft w:val="0"/>
      <w:marRight w:val="0"/>
      <w:marTop w:val="0"/>
      <w:marBottom w:val="0"/>
      <w:divBdr>
        <w:top w:val="none" w:sz="0" w:space="0" w:color="auto"/>
        <w:left w:val="none" w:sz="0" w:space="0" w:color="auto"/>
        <w:bottom w:val="none" w:sz="0" w:space="0" w:color="auto"/>
        <w:right w:val="none" w:sz="0" w:space="0" w:color="auto"/>
      </w:divBdr>
    </w:div>
    <w:div w:id="309098935">
      <w:bodyDiv w:val="1"/>
      <w:marLeft w:val="0"/>
      <w:marRight w:val="0"/>
      <w:marTop w:val="0"/>
      <w:marBottom w:val="0"/>
      <w:divBdr>
        <w:top w:val="none" w:sz="0" w:space="0" w:color="auto"/>
        <w:left w:val="none" w:sz="0" w:space="0" w:color="auto"/>
        <w:bottom w:val="none" w:sz="0" w:space="0" w:color="auto"/>
        <w:right w:val="none" w:sz="0" w:space="0" w:color="auto"/>
      </w:divBdr>
    </w:div>
    <w:div w:id="348796711">
      <w:bodyDiv w:val="1"/>
      <w:marLeft w:val="0"/>
      <w:marRight w:val="0"/>
      <w:marTop w:val="0"/>
      <w:marBottom w:val="0"/>
      <w:divBdr>
        <w:top w:val="none" w:sz="0" w:space="0" w:color="auto"/>
        <w:left w:val="none" w:sz="0" w:space="0" w:color="auto"/>
        <w:bottom w:val="none" w:sz="0" w:space="0" w:color="auto"/>
        <w:right w:val="none" w:sz="0" w:space="0" w:color="auto"/>
      </w:divBdr>
      <w:divsChild>
        <w:div w:id="1881673299">
          <w:marLeft w:val="0"/>
          <w:marRight w:val="0"/>
          <w:marTop w:val="0"/>
          <w:marBottom w:val="0"/>
          <w:divBdr>
            <w:top w:val="none" w:sz="0" w:space="0" w:color="auto"/>
            <w:left w:val="none" w:sz="0" w:space="0" w:color="auto"/>
            <w:bottom w:val="none" w:sz="0" w:space="0" w:color="auto"/>
            <w:right w:val="none" w:sz="0" w:space="0" w:color="auto"/>
          </w:divBdr>
        </w:div>
        <w:div w:id="72633049">
          <w:marLeft w:val="0"/>
          <w:marRight w:val="0"/>
          <w:marTop w:val="0"/>
          <w:marBottom w:val="0"/>
          <w:divBdr>
            <w:top w:val="single" w:sz="6" w:space="12" w:color="CCCCCC"/>
            <w:left w:val="none" w:sz="0" w:space="0" w:color="auto"/>
            <w:bottom w:val="single" w:sz="6" w:space="12" w:color="CCCCCC"/>
            <w:right w:val="none" w:sz="0" w:space="0" w:color="auto"/>
          </w:divBdr>
        </w:div>
      </w:divsChild>
    </w:div>
    <w:div w:id="633948634">
      <w:bodyDiv w:val="1"/>
      <w:marLeft w:val="0"/>
      <w:marRight w:val="0"/>
      <w:marTop w:val="0"/>
      <w:marBottom w:val="0"/>
      <w:divBdr>
        <w:top w:val="none" w:sz="0" w:space="0" w:color="auto"/>
        <w:left w:val="none" w:sz="0" w:space="0" w:color="auto"/>
        <w:bottom w:val="none" w:sz="0" w:space="0" w:color="auto"/>
        <w:right w:val="none" w:sz="0" w:space="0" w:color="auto"/>
      </w:divBdr>
    </w:div>
    <w:div w:id="664208212">
      <w:bodyDiv w:val="1"/>
      <w:marLeft w:val="0"/>
      <w:marRight w:val="0"/>
      <w:marTop w:val="0"/>
      <w:marBottom w:val="0"/>
      <w:divBdr>
        <w:top w:val="none" w:sz="0" w:space="0" w:color="auto"/>
        <w:left w:val="none" w:sz="0" w:space="0" w:color="auto"/>
        <w:bottom w:val="none" w:sz="0" w:space="0" w:color="auto"/>
        <w:right w:val="none" w:sz="0" w:space="0" w:color="auto"/>
      </w:divBdr>
    </w:div>
    <w:div w:id="939067806">
      <w:bodyDiv w:val="1"/>
      <w:marLeft w:val="0"/>
      <w:marRight w:val="0"/>
      <w:marTop w:val="0"/>
      <w:marBottom w:val="0"/>
      <w:divBdr>
        <w:top w:val="none" w:sz="0" w:space="0" w:color="auto"/>
        <w:left w:val="none" w:sz="0" w:space="0" w:color="auto"/>
        <w:bottom w:val="none" w:sz="0" w:space="0" w:color="auto"/>
        <w:right w:val="none" w:sz="0" w:space="0" w:color="auto"/>
      </w:divBdr>
    </w:div>
    <w:div w:id="1370646047">
      <w:bodyDiv w:val="1"/>
      <w:marLeft w:val="0"/>
      <w:marRight w:val="0"/>
      <w:marTop w:val="0"/>
      <w:marBottom w:val="0"/>
      <w:divBdr>
        <w:top w:val="none" w:sz="0" w:space="0" w:color="auto"/>
        <w:left w:val="none" w:sz="0" w:space="0" w:color="auto"/>
        <w:bottom w:val="none" w:sz="0" w:space="0" w:color="auto"/>
        <w:right w:val="none" w:sz="0" w:space="0" w:color="auto"/>
      </w:divBdr>
    </w:div>
    <w:div w:id="1602639526">
      <w:bodyDiv w:val="1"/>
      <w:marLeft w:val="0"/>
      <w:marRight w:val="0"/>
      <w:marTop w:val="0"/>
      <w:marBottom w:val="0"/>
      <w:divBdr>
        <w:top w:val="none" w:sz="0" w:space="0" w:color="auto"/>
        <w:left w:val="none" w:sz="0" w:space="0" w:color="auto"/>
        <w:bottom w:val="none" w:sz="0" w:space="0" w:color="auto"/>
        <w:right w:val="none" w:sz="0" w:space="0" w:color="auto"/>
      </w:divBdr>
    </w:div>
    <w:div w:id="1850212975">
      <w:bodyDiv w:val="1"/>
      <w:marLeft w:val="0"/>
      <w:marRight w:val="0"/>
      <w:marTop w:val="0"/>
      <w:marBottom w:val="0"/>
      <w:divBdr>
        <w:top w:val="none" w:sz="0" w:space="0" w:color="auto"/>
        <w:left w:val="none" w:sz="0" w:space="0" w:color="auto"/>
        <w:bottom w:val="none" w:sz="0" w:space="0" w:color="auto"/>
        <w:right w:val="none" w:sz="0" w:space="0" w:color="auto"/>
      </w:divBdr>
    </w:div>
    <w:div w:id="1892762116">
      <w:bodyDiv w:val="1"/>
      <w:marLeft w:val="0"/>
      <w:marRight w:val="0"/>
      <w:marTop w:val="0"/>
      <w:marBottom w:val="0"/>
      <w:divBdr>
        <w:top w:val="none" w:sz="0" w:space="0" w:color="auto"/>
        <w:left w:val="none" w:sz="0" w:space="0" w:color="auto"/>
        <w:bottom w:val="none" w:sz="0" w:space="0" w:color="auto"/>
        <w:right w:val="none" w:sz="0" w:space="0" w:color="auto"/>
      </w:divBdr>
    </w:div>
    <w:div w:id="1927762438">
      <w:bodyDiv w:val="1"/>
      <w:marLeft w:val="0"/>
      <w:marRight w:val="0"/>
      <w:marTop w:val="0"/>
      <w:marBottom w:val="0"/>
      <w:divBdr>
        <w:top w:val="none" w:sz="0" w:space="0" w:color="auto"/>
        <w:left w:val="none" w:sz="0" w:space="0" w:color="auto"/>
        <w:bottom w:val="none" w:sz="0" w:space="0" w:color="auto"/>
        <w:right w:val="none" w:sz="0" w:space="0" w:color="auto"/>
      </w:divBdr>
    </w:div>
    <w:div w:id="2097901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df.org/oceans/how-catch-shares-work-promising-solutio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news.mongabay.com/2017/06/protecting-fish-and-fishers-economists-say-catch-shares-work/" TargetMode="External"/><Relationship Id="rId4" Type="http://schemas.openxmlformats.org/officeDocument/2006/relationships/webSettings" Target="webSettings.xml"/><Relationship Id="rId9" Type="http://schemas.openxmlformats.org/officeDocument/2006/relationships/hyperlink" Target="https://www.fisheries.noaa.gov/insight/catch-shar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1811</Words>
  <Characters>10324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BIGGY</cp:lastModifiedBy>
  <cp:revision>7</cp:revision>
  <dcterms:created xsi:type="dcterms:W3CDTF">2018-11-27T19:41:00Z</dcterms:created>
  <dcterms:modified xsi:type="dcterms:W3CDTF">2018-11-28T07:01:00Z</dcterms:modified>
</cp:coreProperties>
</file>